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A78" w:rsidRDefault="00612A78" w:rsidP="00612A78">
      <w:pPr>
        <w:pStyle w:val="1"/>
        <w:jc w:val="right"/>
        <w:rPr>
          <w:b/>
          <w:bCs/>
          <w:szCs w:val="28"/>
          <w:u w:val="single"/>
        </w:rPr>
      </w:pPr>
      <w:r>
        <w:rPr>
          <w:b/>
          <w:bCs/>
          <w:szCs w:val="28"/>
          <w:u w:val="single"/>
        </w:rPr>
        <w:t>ПРОЕКТ</w:t>
      </w:r>
    </w:p>
    <w:p w:rsidR="00612A78" w:rsidRDefault="00612A78" w:rsidP="00612A78"/>
    <w:p w:rsidR="00612A78" w:rsidRDefault="00612A78" w:rsidP="00612A78">
      <w:pPr>
        <w:pStyle w:val="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612A78" w:rsidRDefault="00612A78" w:rsidP="00612A78">
      <w:pPr>
        <w:pStyle w:val="1"/>
        <w:jc w:val="center"/>
        <w:rPr>
          <w:sz w:val="24"/>
        </w:rPr>
      </w:pPr>
      <w:r>
        <w:rPr>
          <w:sz w:val="24"/>
        </w:rPr>
        <w:t>АДМИНИСТРАЦИИ ИПАТОВСКОГО  ГОРОДСКОГО ОКРУГА</w:t>
      </w:r>
    </w:p>
    <w:p w:rsidR="00612A78" w:rsidRDefault="00612A78" w:rsidP="00612A78">
      <w:pPr>
        <w:pStyle w:val="1"/>
        <w:jc w:val="center"/>
        <w:rPr>
          <w:sz w:val="24"/>
        </w:rPr>
      </w:pPr>
      <w:r>
        <w:rPr>
          <w:sz w:val="24"/>
        </w:rPr>
        <w:t>СТАВРОПОЛЬСКОГО  КРАЯ</w:t>
      </w:r>
    </w:p>
    <w:p w:rsidR="00612A78" w:rsidRDefault="00441ED5" w:rsidP="00612A78">
      <w:pPr>
        <w:spacing w:line="240" w:lineRule="exact"/>
        <w:jc w:val="both"/>
      </w:pPr>
      <w:r>
        <w:t>«___»__________2018г.             г.Ипатово                                                    №</w:t>
      </w:r>
    </w:p>
    <w:p w:rsidR="00612A78" w:rsidRDefault="00612A78" w:rsidP="00612A78">
      <w:pPr>
        <w:pStyle w:val="ConsPlusTitle"/>
        <w:widowControl/>
        <w:spacing w:line="24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архивным отделом администрации Ипатовского городского округа Ставропольского края государственной услуги </w:t>
      </w:r>
      <w:r w:rsidR="00F71444" w:rsidRPr="00F71444">
        <w:rPr>
          <w:rStyle w:val="CordiaNew"/>
          <w:rFonts w:ascii="Times New Roman" w:hAnsi="Times New Roman" w:cs="Times New Roman"/>
          <w:sz w:val="28"/>
          <w:szCs w:val="28"/>
        </w:rPr>
        <w:t>«Информационное обеспечение граждан, организаций и общественных объ</w:t>
      </w:r>
      <w:r w:rsidR="00F71444" w:rsidRPr="00F71444">
        <w:rPr>
          <w:rStyle w:val="CordiaNew"/>
          <w:rFonts w:ascii="Times New Roman" w:hAnsi="Times New Roman" w:cs="Times New Roman"/>
          <w:sz w:val="28"/>
          <w:szCs w:val="28"/>
        </w:rPr>
        <w:softHyphen/>
        <w:t>единений по документам Архивного фонда Ставропольского края, находя</w:t>
      </w:r>
      <w:r w:rsidR="00F71444" w:rsidRPr="00F71444">
        <w:rPr>
          <w:rStyle w:val="CordiaNew"/>
          <w:rFonts w:ascii="Times New Roman" w:hAnsi="Times New Roman" w:cs="Times New Roman"/>
          <w:sz w:val="28"/>
          <w:szCs w:val="28"/>
        </w:rPr>
        <w:softHyphen/>
        <w:t>щимся на временном хранении в архивных отделах администраций муници</w:t>
      </w:r>
      <w:r w:rsidR="00F71444" w:rsidRPr="00F71444">
        <w:rPr>
          <w:rStyle w:val="CordiaNew"/>
          <w:rFonts w:ascii="Times New Roman" w:hAnsi="Times New Roman" w:cs="Times New Roman"/>
          <w:sz w:val="28"/>
          <w:szCs w:val="28"/>
        </w:rPr>
        <w:softHyphen/>
        <w:t>пальных районов и городских округов Ставропольского края»</w:t>
      </w:r>
    </w:p>
    <w:p w:rsidR="00612A78" w:rsidRDefault="00612A78" w:rsidP="00F71444">
      <w:pPr>
        <w:pStyle w:val="a5"/>
        <w:spacing w:after="951"/>
        <w:ind w:left="20" w:right="20" w:firstLine="688"/>
        <w:contextualSpacing/>
        <w:jc w:val="both"/>
        <w:rPr>
          <w:sz w:val="28"/>
          <w:szCs w:val="28"/>
        </w:rPr>
      </w:pPr>
      <w:r w:rsidRPr="00612A78">
        <w:rPr>
          <w:sz w:val="28"/>
          <w:szCs w:val="28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612A78">
          <w:rPr>
            <w:sz w:val="28"/>
            <w:szCs w:val="28"/>
          </w:rPr>
          <w:t>2010 г</w:t>
        </w:r>
      </w:smartTag>
      <w:r w:rsidRPr="00612A78">
        <w:rPr>
          <w:sz w:val="28"/>
          <w:szCs w:val="28"/>
        </w:rPr>
        <w:t>. № 210-ФЗ «Об организации предоставления государственных и муниципальных услуг», Законом Ставропольского края от 31 декабря 2004 г. № 122-кз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края», приказом комитета Ставропольского края по делам архивов от 28 декабря    2017 года № 231</w:t>
      </w:r>
      <w:r>
        <w:rPr>
          <w:b/>
          <w:sz w:val="28"/>
          <w:szCs w:val="28"/>
        </w:rPr>
        <w:t xml:space="preserve"> </w:t>
      </w:r>
      <w:r>
        <w:rPr>
          <w:color w:val="000000"/>
        </w:rPr>
        <w:t>«</w:t>
      </w:r>
      <w:r w:rsidRPr="00612A78">
        <w:rPr>
          <w:color w:val="000000"/>
          <w:sz w:val="28"/>
          <w:szCs w:val="28"/>
        </w:rPr>
        <w:t>Об утверждении типового административного регламента предоставления архивными отделами администраций муниципальных районов и городских округов Ставропольского края 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архивных отделах администраций муниципальных районов и городских округов Ставропольского края»</w:t>
      </w:r>
      <w:r>
        <w:rPr>
          <w:color w:val="000000"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612A78">
        <w:rPr>
          <w:sz w:val="28"/>
          <w:szCs w:val="28"/>
        </w:rPr>
        <w:t>администрация Ипатовского городского округа Ставропольского края</w:t>
      </w:r>
    </w:p>
    <w:p w:rsidR="00612A78" w:rsidRDefault="00612A78" w:rsidP="00612A78">
      <w:pPr>
        <w:pStyle w:val="a5"/>
        <w:spacing w:after="951"/>
        <w:ind w:left="20"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12A78" w:rsidRPr="00F71444" w:rsidRDefault="00612A78" w:rsidP="00612A78">
      <w:pPr>
        <w:pStyle w:val="a5"/>
        <w:spacing w:after="951"/>
        <w:ind w:left="20" w:right="20" w:firstLine="688"/>
        <w:contextualSpacing/>
        <w:jc w:val="both"/>
        <w:rPr>
          <w:bCs/>
          <w:sz w:val="28"/>
          <w:szCs w:val="28"/>
        </w:rPr>
      </w:pPr>
      <w:r w:rsidRPr="00612A78">
        <w:rPr>
          <w:bCs/>
          <w:sz w:val="28"/>
          <w:szCs w:val="28"/>
        </w:rPr>
        <w:t>1. Утвердить прилагаемый административный регламент предоставления</w:t>
      </w:r>
      <w:r w:rsidRPr="00612A78">
        <w:rPr>
          <w:sz w:val="28"/>
          <w:szCs w:val="28"/>
        </w:rPr>
        <w:t xml:space="preserve"> архивным отделом</w:t>
      </w:r>
      <w:r w:rsidRPr="00612A78">
        <w:rPr>
          <w:bCs/>
          <w:sz w:val="28"/>
          <w:szCs w:val="28"/>
        </w:rPr>
        <w:t xml:space="preserve"> администрации Ипатовского муниципального района Ставропольского края  </w:t>
      </w:r>
      <w:r w:rsidRPr="00612A78">
        <w:rPr>
          <w:sz w:val="28"/>
          <w:szCs w:val="28"/>
        </w:rPr>
        <w:t xml:space="preserve">государственной услуги </w:t>
      </w:r>
      <w:r w:rsidR="00F71444" w:rsidRPr="00F71444"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>«Информационное обеспечение граждан, организаций и общественных объ</w:t>
      </w:r>
      <w:r w:rsidR="00F71444" w:rsidRPr="00F71444"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softHyphen/>
        <w:t>единений по документам Архивного фонда Ставропольского края, находя</w:t>
      </w:r>
      <w:r w:rsidR="00F71444" w:rsidRPr="00F71444"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softHyphen/>
        <w:t>щимся на временном хранении в архивных отделах администраций муници</w:t>
      </w:r>
      <w:r w:rsidR="00F71444" w:rsidRPr="00F71444"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softHyphen/>
        <w:t>пальных районов и городских округов Ставропольского края»</w:t>
      </w:r>
      <w:r w:rsidRPr="00F71444">
        <w:rPr>
          <w:bCs/>
          <w:sz w:val="28"/>
          <w:szCs w:val="28"/>
        </w:rPr>
        <w:t>.</w:t>
      </w:r>
    </w:p>
    <w:p w:rsidR="00612A78" w:rsidRDefault="00612A78" w:rsidP="00612A78">
      <w:pPr>
        <w:pStyle w:val="a5"/>
        <w:spacing w:after="951"/>
        <w:ind w:left="20" w:right="20" w:firstLine="688"/>
        <w:contextualSpacing/>
        <w:jc w:val="both"/>
        <w:rPr>
          <w:sz w:val="28"/>
          <w:szCs w:val="28"/>
        </w:rPr>
      </w:pPr>
      <w:r w:rsidRPr="00612A78">
        <w:rPr>
          <w:sz w:val="28"/>
          <w:szCs w:val="28"/>
        </w:rPr>
        <w:t>2. Признать утратившими силу постановления администрации Ипатовского муниципального района Ставропольского края:</w:t>
      </w:r>
    </w:p>
    <w:p w:rsidR="00612A78" w:rsidRDefault="00612A78" w:rsidP="00612A78">
      <w:pPr>
        <w:pStyle w:val="a5"/>
        <w:spacing w:after="951"/>
        <w:ind w:left="20" w:right="20" w:firstLine="68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01 декабря  2015 г. № 784 «Об утверждении административного регламента предоставления архивным отделом администрации Ипатовского муниципального района Ставропольского края государственной услуги «Информационное обеспечение граждан, организаций и общественных объединений по документам Архивного фонда Ставропольского края, находящимся на временном хранении в архивном отделе администрации Ипатовского муниципального района Ставропольского края»;</w:t>
      </w:r>
    </w:p>
    <w:p w:rsidR="00612A78" w:rsidRDefault="00612A78" w:rsidP="00612A78">
      <w:pPr>
        <w:pStyle w:val="ConsPlusTitle"/>
        <w:widowControl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от 12 июля 2016г. № 28</w:t>
      </w:r>
      <w:r w:rsidR="00744AC0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некоторые постановления администрации Ипатовского муниципального района Ставропольского края</w:t>
      </w:r>
      <w:r>
        <w:rPr>
          <w:rFonts w:ascii="Times New Roman" w:hAnsi="Times New Roman" w:cs="Times New Roman"/>
          <w:b w:val="0"/>
          <w:szCs w:val="28"/>
        </w:rPr>
        <w:t>.</w:t>
      </w:r>
    </w:p>
    <w:p w:rsidR="00612A78" w:rsidRDefault="00612A78" w:rsidP="00612A7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 Обнародовать настоящее постановление в районном муниципальном казённом учреждении культуры «</w:t>
      </w:r>
      <w:proofErr w:type="spellStart"/>
      <w:r>
        <w:rPr>
          <w:sz w:val="28"/>
          <w:szCs w:val="28"/>
        </w:rPr>
        <w:t>Ипатовская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центральная библиотека» и разместить на официальном сайте администрации Ипатовского муниципального района Ставропольского края в информационно-коммуникационной сети «Интернет».</w:t>
      </w:r>
    </w:p>
    <w:p w:rsidR="00612A78" w:rsidRDefault="00612A78" w:rsidP="00612A78">
      <w:pPr>
        <w:pStyle w:val="a3"/>
        <w:tabs>
          <w:tab w:val="left" w:pos="935"/>
        </w:tabs>
        <w:ind w:firstLine="0"/>
        <w:contextualSpacing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  <w:t>4. Контроль за выполнением настоящего постановления возложить на заместителя главы администрации Ипатовского городского округа</w:t>
      </w:r>
      <w:r>
        <w:rPr>
          <w:b/>
          <w:szCs w:val="28"/>
        </w:rPr>
        <w:t xml:space="preserve"> </w:t>
      </w:r>
      <w:r>
        <w:rPr>
          <w:szCs w:val="28"/>
        </w:rPr>
        <w:t>Ставропольского края Кондратьеву Э.В.</w:t>
      </w:r>
    </w:p>
    <w:p w:rsidR="00612A78" w:rsidRDefault="00612A78" w:rsidP="00612A78">
      <w:pPr>
        <w:pStyle w:val="ConsPlusTitle"/>
        <w:widowControl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5. Настоящее постановление вступает в силу со дня его официального обнародования.</w:t>
      </w:r>
    </w:p>
    <w:p w:rsidR="00612A78" w:rsidRDefault="00612A78" w:rsidP="00612A78">
      <w:pPr>
        <w:contextualSpacing/>
        <w:jc w:val="both"/>
        <w:rPr>
          <w:sz w:val="28"/>
          <w:szCs w:val="28"/>
        </w:rPr>
      </w:pPr>
    </w:p>
    <w:p w:rsidR="00F71444" w:rsidRDefault="00612A78" w:rsidP="00612A7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Ипатовского </w:t>
      </w:r>
    </w:p>
    <w:p w:rsidR="00F71444" w:rsidRPr="00F71444" w:rsidRDefault="00F71444" w:rsidP="00612A78">
      <w:pPr>
        <w:contextualSpacing/>
        <w:jc w:val="both"/>
        <w:rPr>
          <w:sz w:val="28"/>
          <w:szCs w:val="28"/>
        </w:rPr>
      </w:pPr>
      <w:r w:rsidRPr="00F71444">
        <w:rPr>
          <w:sz w:val="28"/>
          <w:szCs w:val="28"/>
        </w:rPr>
        <w:t>городского округа</w:t>
      </w:r>
      <w:r w:rsidRPr="00F71444">
        <w:rPr>
          <w:b/>
          <w:sz w:val="28"/>
          <w:szCs w:val="28"/>
        </w:rPr>
        <w:t xml:space="preserve"> </w:t>
      </w:r>
    </w:p>
    <w:p w:rsidR="00612A78" w:rsidRDefault="00612A78" w:rsidP="00612A7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С.Б. Савченко</w:t>
      </w:r>
    </w:p>
    <w:p w:rsidR="00612A78" w:rsidRDefault="00612A78" w:rsidP="00612A78">
      <w:pPr>
        <w:contextualSpacing/>
        <w:rPr>
          <w:sz w:val="28"/>
          <w:szCs w:val="28"/>
        </w:rPr>
      </w:pPr>
    </w:p>
    <w:p w:rsidR="00612A78" w:rsidRDefault="00612A78" w:rsidP="00612A78">
      <w:pPr>
        <w:contextualSpacing/>
        <w:rPr>
          <w:sz w:val="28"/>
          <w:szCs w:val="28"/>
        </w:rPr>
      </w:pPr>
    </w:p>
    <w:p w:rsidR="00612A78" w:rsidRDefault="00612A78" w:rsidP="00612A78">
      <w:pPr>
        <w:contextualSpacing/>
        <w:rPr>
          <w:sz w:val="28"/>
          <w:szCs w:val="28"/>
        </w:rPr>
      </w:pPr>
    </w:p>
    <w:p w:rsidR="00612A78" w:rsidRDefault="00612A78" w:rsidP="00612A78">
      <w:pPr>
        <w:contextualSpacing/>
        <w:rPr>
          <w:sz w:val="28"/>
          <w:szCs w:val="28"/>
        </w:rPr>
      </w:pPr>
      <w:bookmarkStart w:id="0" w:name="_GoBack"/>
      <w:bookmarkEnd w:id="0"/>
    </w:p>
    <w:sectPr w:rsidR="00612A78" w:rsidSect="0097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2A78"/>
    <w:rsid w:val="001D1665"/>
    <w:rsid w:val="0023513D"/>
    <w:rsid w:val="0036756D"/>
    <w:rsid w:val="003E655D"/>
    <w:rsid w:val="00441ED5"/>
    <w:rsid w:val="00612A78"/>
    <w:rsid w:val="00666B27"/>
    <w:rsid w:val="006D3160"/>
    <w:rsid w:val="006E0C43"/>
    <w:rsid w:val="00741255"/>
    <w:rsid w:val="00744AC0"/>
    <w:rsid w:val="00771777"/>
    <w:rsid w:val="007C32B6"/>
    <w:rsid w:val="00940AC2"/>
    <w:rsid w:val="00971B90"/>
    <w:rsid w:val="00B06DC8"/>
    <w:rsid w:val="00C35A21"/>
    <w:rsid w:val="00C37C76"/>
    <w:rsid w:val="00CD5CE1"/>
    <w:rsid w:val="00CE3063"/>
    <w:rsid w:val="00DB67A0"/>
    <w:rsid w:val="00E67399"/>
    <w:rsid w:val="00F71444"/>
    <w:rsid w:val="00F84D1C"/>
    <w:rsid w:val="00FA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1152A82-4593-4B7E-9C82-83091E08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2A7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A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612A78"/>
    <w:pPr>
      <w:tabs>
        <w:tab w:val="left" w:pos="1122"/>
      </w:tabs>
      <w:ind w:firstLine="37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612A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612A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612A7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12A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diaNew">
    <w:name w:val="Колонтитул + Cordia New"/>
    <w:aliases w:val="7 pt,Полужирный"/>
    <w:basedOn w:val="a0"/>
    <w:link w:val="11"/>
    <w:uiPriority w:val="99"/>
    <w:locked/>
    <w:rsid w:val="00F71444"/>
    <w:rPr>
      <w:rFonts w:ascii="Cordia New" w:hAnsi="Cordia New" w:cs="Cordia New"/>
      <w:b/>
      <w:bCs/>
      <w:sz w:val="14"/>
      <w:szCs w:val="14"/>
      <w:shd w:val="clear" w:color="auto" w:fill="FFFFFF"/>
    </w:rPr>
  </w:style>
  <w:style w:type="paragraph" w:customStyle="1" w:styleId="11">
    <w:name w:val="Заголовок №1"/>
    <w:basedOn w:val="a"/>
    <w:link w:val="CordiaNew"/>
    <w:uiPriority w:val="99"/>
    <w:rsid w:val="00F71444"/>
    <w:pPr>
      <w:widowControl w:val="0"/>
      <w:shd w:val="clear" w:color="auto" w:fill="FFFFFF"/>
      <w:spacing w:before="240" w:after="420" w:line="240" w:lineRule="atLeast"/>
      <w:ind w:hanging="2100"/>
      <w:jc w:val="center"/>
      <w:outlineLvl w:val="0"/>
    </w:pPr>
    <w:rPr>
      <w:rFonts w:ascii="Cordia New" w:eastAsiaTheme="minorHAnsi" w:hAnsi="Cordia New" w:cs="Cordia New"/>
      <w:b/>
      <w:bCs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522</Words>
  <Characters>2979</Characters>
  <Application>Microsoft Office Word</Application>
  <DocSecurity>0</DocSecurity>
  <Lines>24</Lines>
  <Paragraphs>6</Paragraphs>
  <ScaleCrop>false</ScaleCrop>
  <Company/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Станислав</cp:lastModifiedBy>
  <cp:revision>12</cp:revision>
  <cp:lastPrinted>2018-01-25T12:53:00Z</cp:lastPrinted>
  <dcterms:created xsi:type="dcterms:W3CDTF">2018-01-18T12:05:00Z</dcterms:created>
  <dcterms:modified xsi:type="dcterms:W3CDTF">2018-01-25T13:46:00Z</dcterms:modified>
</cp:coreProperties>
</file>