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13" w:rsidRDefault="0087700A" w:rsidP="0087700A">
      <w:pPr>
        <w:spacing w:after="0" w:line="240" w:lineRule="exact"/>
        <w:ind w:left="10620"/>
        <w:rPr>
          <w:rFonts w:ascii="Times New Roman" w:hAnsi="Times New Roman" w:cs="Times New Roman"/>
          <w:sz w:val="28"/>
          <w:szCs w:val="28"/>
        </w:rPr>
      </w:pPr>
      <w:r w:rsidRPr="00F70B1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70B13">
        <w:rPr>
          <w:rFonts w:ascii="Times New Roman" w:hAnsi="Times New Roman" w:cs="Times New Roman"/>
          <w:sz w:val="28"/>
          <w:szCs w:val="28"/>
        </w:rPr>
        <w:t>9</w:t>
      </w:r>
    </w:p>
    <w:p w:rsidR="0087700A" w:rsidRPr="00F70B13" w:rsidRDefault="0087700A" w:rsidP="0087700A">
      <w:pPr>
        <w:spacing w:after="0" w:line="240" w:lineRule="exact"/>
        <w:ind w:left="10620"/>
        <w:rPr>
          <w:rFonts w:ascii="Times New Roman" w:hAnsi="Times New Roman" w:cs="Times New Roman"/>
          <w:sz w:val="28"/>
          <w:szCs w:val="28"/>
        </w:rPr>
      </w:pPr>
      <w:r w:rsidRPr="00F70B1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7700A" w:rsidRPr="00F70B13" w:rsidRDefault="0087700A" w:rsidP="0087700A">
      <w:pPr>
        <w:spacing w:after="0" w:line="240" w:lineRule="exact"/>
        <w:ind w:left="10620"/>
        <w:rPr>
          <w:rFonts w:ascii="Times New Roman" w:hAnsi="Times New Roman" w:cs="Times New Roman"/>
          <w:sz w:val="28"/>
          <w:szCs w:val="28"/>
        </w:rPr>
      </w:pPr>
      <w:r w:rsidRPr="00F70B13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</w:r>
    </w:p>
    <w:p w:rsidR="00D538C0" w:rsidRPr="00D56E43" w:rsidRDefault="00D538C0" w:rsidP="00D538C0">
      <w:pPr>
        <w:pStyle w:val="ConsPlusNormal"/>
        <w:rPr>
          <w:rFonts w:ascii="Times New Roman" w:hAnsi="Times New Roman" w:cs="Times New Roman"/>
          <w:sz w:val="20"/>
        </w:rPr>
      </w:pPr>
    </w:p>
    <w:p w:rsidR="00D538C0" w:rsidRPr="00D56E43" w:rsidRDefault="00D538C0" w:rsidP="00D538C0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0" w:name="P787"/>
      <w:bookmarkEnd w:id="0"/>
      <w:r w:rsidRPr="00D56E43">
        <w:rPr>
          <w:rFonts w:ascii="Times New Roman" w:hAnsi="Times New Roman" w:cs="Times New Roman"/>
          <w:sz w:val="20"/>
        </w:rPr>
        <w:t>СВЕДЕНИЯ</w:t>
      </w:r>
    </w:p>
    <w:p w:rsidR="00D538C0" w:rsidRPr="00D56E43" w:rsidRDefault="00D538C0" w:rsidP="00D538C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D56E43">
        <w:rPr>
          <w:rFonts w:ascii="Times New Roman" w:hAnsi="Times New Roman" w:cs="Times New Roman"/>
          <w:sz w:val="20"/>
        </w:rPr>
        <w:t>О ВЕСОВЫХ КОЭФФИЦИЕНТАХ, ПРИСВОЕННЫХ ЦЕЛЯМ ПРОГРАММЫ,</w:t>
      </w:r>
    </w:p>
    <w:p w:rsidR="00D538C0" w:rsidRPr="00D56E43" w:rsidRDefault="00D538C0" w:rsidP="00D538C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D56E43">
        <w:rPr>
          <w:rFonts w:ascii="Times New Roman" w:hAnsi="Times New Roman" w:cs="Times New Roman"/>
          <w:sz w:val="20"/>
        </w:rPr>
        <w:t>ЗАДАЧАМ ПОДПРОГ</w:t>
      </w:r>
      <w:bookmarkStart w:id="1" w:name="_GoBack"/>
      <w:bookmarkEnd w:id="1"/>
      <w:r w:rsidRPr="00D56E43">
        <w:rPr>
          <w:rFonts w:ascii="Times New Roman" w:hAnsi="Times New Roman" w:cs="Times New Roman"/>
          <w:sz w:val="20"/>
        </w:rPr>
        <w:t>РАММ ПРОГРАММЫ</w:t>
      </w:r>
    </w:p>
    <w:p w:rsidR="00D538C0" w:rsidRDefault="00D538C0" w:rsidP="00D538C0">
      <w:pPr>
        <w:pStyle w:val="ConsPlusNormal"/>
        <w:jc w:val="both"/>
      </w:pP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6"/>
        <w:gridCol w:w="6894"/>
        <w:gridCol w:w="1551"/>
        <w:gridCol w:w="1240"/>
        <w:gridCol w:w="1240"/>
        <w:gridCol w:w="1240"/>
        <w:gridCol w:w="1240"/>
        <w:gridCol w:w="1169"/>
      </w:tblGrid>
      <w:tr w:rsidR="000D26EC" w:rsidTr="000D26EC">
        <w:trPr>
          <w:trHeight w:val="575"/>
        </w:trPr>
        <w:tc>
          <w:tcPr>
            <w:tcW w:w="616" w:type="dxa"/>
            <w:vMerge w:val="restart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6894" w:type="dxa"/>
            <w:vMerge w:val="restart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Цели Программы и задачи подпрограмм Программы</w:t>
            </w:r>
          </w:p>
        </w:tc>
        <w:tc>
          <w:tcPr>
            <w:tcW w:w="7680" w:type="dxa"/>
            <w:gridSpan w:val="6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0D26EC" w:rsidTr="000D26EC">
        <w:trPr>
          <w:trHeight w:val="348"/>
        </w:trPr>
        <w:tc>
          <w:tcPr>
            <w:tcW w:w="616" w:type="dxa"/>
            <w:vMerge/>
          </w:tcPr>
          <w:p w:rsidR="000D26EC" w:rsidRPr="005542CF" w:rsidRDefault="000D26EC" w:rsidP="00D71C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4" w:type="dxa"/>
            <w:vMerge/>
          </w:tcPr>
          <w:p w:rsidR="000D26EC" w:rsidRPr="005542CF" w:rsidRDefault="000D26EC" w:rsidP="00D71C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2018 (базовый)</w:t>
            </w:r>
          </w:p>
        </w:tc>
        <w:tc>
          <w:tcPr>
            <w:tcW w:w="1240" w:type="dxa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240" w:type="dxa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240" w:type="dxa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240" w:type="dxa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169" w:type="dxa"/>
            <w:vAlign w:val="center"/>
          </w:tcPr>
          <w:p w:rsidR="000D26EC" w:rsidRPr="005542CF" w:rsidRDefault="000D26EC" w:rsidP="00D71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542CF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9A4B9D" w:rsidTr="000D26EC">
        <w:trPr>
          <w:trHeight w:val="814"/>
        </w:trPr>
        <w:tc>
          <w:tcPr>
            <w:tcW w:w="616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94" w:type="dxa"/>
          </w:tcPr>
          <w:p w:rsidR="009A4B9D" w:rsidRPr="0078450E" w:rsidRDefault="009A4B9D" w:rsidP="009A4B9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>Цель 1. Повышение энергосбережения и эффективности использования топливно-энергетических  ресурсов путем внедрения современных энергосберегающих технологий, оборудования и приборов</w:t>
            </w:r>
          </w:p>
        </w:tc>
        <w:tc>
          <w:tcPr>
            <w:tcW w:w="1551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A4B9D" w:rsidTr="000D26EC">
        <w:trPr>
          <w:trHeight w:val="545"/>
        </w:trPr>
        <w:tc>
          <w:tcPr>
            <w:tcW w:w="616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94" w:type="dxa"/>
          </w:tcPr>
          <w:p w:rsidR="009A4B9D" w:rsidRPr="00BE109E" w:rsidRDefault="006C7D67" w:rsidP="009A4B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102" w:history="1">
              <w:r w:rsidR="009A4B9D" w:rsidRPr="00BE109E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9A4B9D"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 " Энергосбережение и повышение энергетической эффективности "</w:t>
            </w:r>
          </w:p>
        </w:tc>
        <w:tc>
          <w:tcPr>
            <w:tcW w:w="1551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9D" w:rsidTr="000D26EC">
        <w:trPr>
          <w:trHeight w:val="469"/>
        </w:trPr>
        <w:tc>
          <w:tcPr>
            <w:tcW w:w="616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94" w:type="dxa"/>
          </w:tcPr>
          <w:p w:rsidR="009A4B9D" w:rsidRPr="00BE109E" w:rsidRDefault="009A4B9D" w:rsidP="009A4B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Изготовление проектно – сметной документации на модернизацию и перевод учреждений Ипатовского </w:t>
            </w:r>
            <w:r w:rsidR="00F70B1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 на автономное теплоснабжение</w:t>
            </w:r>
          </w:p>
        </w:tc>
        <w:tc>
          <w:tcPr>
            <w:tcW w:w="1551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A4B9D" w:rsidTr="000D26EC">
        <w:trPr>
          <w:trHeight w:val="454"/>
        </w:trPr>
        <w:tc>
          <w:tcPr>
            <w:tcW w:w="616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94" w:type="dxa"/>
          </w:tcPr>
          <w:p w:rsidR="009A4B9D" w:rsidRPr="00BE109E" w:rsidRDefault="009A4B9D" w:rsidP="009A4B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Задача 2 Внедрение энергоэффективных отопительных устройств (оборудования и технологий) школьных и дошкольных учреждений Ипатовского </w:t>
            </w:r>
            <w:r w:rsidR="00F70B1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551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Задача 3 Замена в школьных и дошкольных учреждениях Ипатовского </w:t>
            </w:r>
            <w:r w:rsidR="00F70B1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деревянных оконных блоков на энергосберегающие из ПВХ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69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Внедрение энергоэффективных отопительных устройств в административных зданиях Ипатовского городского округа</w:t>
            </w:r>
          </w:p>
        </w:tc>
        <w:tc>
          <w:tcPr>
            <w:tcW w:w="1551" w:type="dxa"/>
          </w:tcPr>
          <w:p w:rsidR="005E1840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69" w:type="dxa"/>
          </w:tcPr>
          <w:p w:rsidR="005E1840" w:rsidRDefault="005E1840" w:rsidP="005E1840">
            <w:pPr>
              <w:jc w:val="center"/>
            </w:pPr>
            <w:r w:rsidRPr="00676A0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A4B9D" w:rsidTr="000D26EC">
        <w:trPr>
          <w:trHeight w:val="454"/>
        </w:trPr>
        <w:tc>
          <w:tcPr>
            <w:tcW w:w="616" w:type="dxa"/>
          </w:tcPr>
          <w:p w:rsidR="009A4B9D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4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94" w:type="dxa"/>
          </w:tcPr>
          <w:p w:rsidR="009A4B9D" w:rsidRPr="0078450E" w:rsidRDefault="009A4B9D" w:rsidP="009A4B9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2. Организация благоустройства, организация содержания мест захоронения территории </w:t>
            </w:r>
            <w:proofErr w:type="spellStart"/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>Ипатовскогогородского</w:t>
            </w:r>
            <w:proofErr w:type="spellEnd"/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551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A4B9D" w:rsidTr="000D26EC">
        <w:trPr>
          <w:trHeight w:val="454"/>
        </w:trPr>
        <w:tc>
          <w:tcPr>
            <w:tcW w:w="616" w:type="dxa"/>
          </w:tcPr>
          <w:p w:rsidR="009A4B9D" w:rsidRPr="00BE109E" w:rsidRDefault="005E1840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4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94" w:type="dxa"/>
          </w:tcPr>
          <w:p w:rsidR="009A4B9D" w:rsidRPr="00BE109E" w:rsidRDefault="009A4B9D" w:rsidP="009A4B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Подпрограмма: «</w:t>
            </w:r>
            <w:r w:rsidRPr="00BE109E">
              <w:rPr>
                <w:rFonts w:ascii="Times New Roman" w:eastAsia="CourierNewPSMT" w:hAnsi="Times New Roman" w:cs="Times New Roman"/>
                <w:sz w:val="24"/>
                <w:szCs w:val="24"/>
              </w:rPr>
              <w:t>Благоустройство территории Ипатовского городского округа Ставропольского края»</w:t>
            </w:r>
          </w:p>
        </w:tc>
        <w:tc>
          <w:tcPr>
            <w:tcW w:w="1551" w:type="dxa"/>
          </w:tcPr>
          <w:p w:rsidR="009A4B9D" w:rsidRPr="00685674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9D" w:rsidTr="000D26EC">
        <w:trPr>
          <w:trHeight w:val="454"/>
        </w:trPr>
        <w:tc>
          <w:tcPr>
            <w:tcW w:w="616" w:type="dxa"/>
          </w:tcPr>
          <w:p w:rsidR="009A4B9D" w:rsidRPr="00BE109E" w:rsidRDefault="005E1840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4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94" w:type="dxa"/>
          </w:tcPr>
          <w:p w:rsidR="009A4B9D" w:rsidRPr="00BE109E" w:rsidRDefault="009A4B9D" w:rsidP="009A4B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1 Организация уборки мест захоронений</w:t>
            </w:r>
          </w:p>
        </w:tc>
        <w:tc>
          <w:tcPr>
            <w:tcW w:w="1551" w:type="dxa"/>
          </w:tcPr>
          <w:p w:rsidR="009A4B9D" w:rsidRPr="0026190A" w:rsidRDefault="009A4B9D" w:rsidP="00BF0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90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85674" w:rsidRPr="00261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0035" w:rsidRPr="002619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69" w:type="dxa"/>
          </w:tcPr>
          <w:p w:rsidR="009A4B9D" w:rsidRPr="00BE109E" w:rsidRDefault="009A4B9D" w:rsidP="009A4B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2 «Организация по сбору твердых коммунальных отходов на территории Ипатовского городского округа Ставропольского края»</w:t>
            </w:r>
          </w:p>
        </w:tc>
        <w:tc>
          <w:tcPr>
            <w:tcW w:w="1551" w:type="dxa"/>
          </w:tcPr>
          <w:p w:rsidR="005E1840" w:rsidRPr="0026190A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90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3 «Содержание в работающем состоянии фонарей уличного освещения»</w:t>
            </w:r>
          </w:p>
        </w:tc>
        <w:tc>
          <w:tcPr>
            <w:tcW w:w="1551" w:type="dxa"/>
          </w:tcPr>
          <w:p w:rsidR="005E1840" w:rsidRPr="0026190A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90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4 «Организация по благоустройству и озеленению на территории Ипатовского городского округа Ставропольского края»</w:t>
            </w:r>
          </w:p>
        </w:tc>
        <w:tc>
          <w:tcPr>
            <w:tcW w:w="1551" w:type="dxa"/>
          </w:tcPr>
          <w:p w:rsidR="005E1840" w:rsidRPr="0026190A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90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5 «Благоустройство парковых зон»</w:t>
            </w:r>
          </w:p>
        </w:tc>
        <w:tc>
          <w:tcPr>
            <w:tcW w:w="1551" w:type="dxa"/>
          </w:tcPr>
          <w:p w:rsidR="005E1840" w:rsidRPr="0026190A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90A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6 «Обновление и увеличение количества коммунальной техники для нужд Ипатовского городского округа Ставропольского края»</w:t>
            </w:r>
          </w:p>
        </w:tc>
        <w:tc>
          <w:tcPr>
            <w:tcW w:w="1551" w:type="dxa"/>
          </w:tcPr>
          <w:p w:rsidR="005E1840" w:rsidRPr="0026190A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90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94" w:type="dxa"/>
          </w:tcPr>
          <w:p w:rsidR="005E1840" w:rsidRPr="0078450E" w:rsidRDefault="005E1840" w:rsidP="005E184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3: «Создание условий по обеспечению защиты населения и территории Ипатовского </w:t>
            </w:r>
            <w:r w:rsidR="00F70B13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</w:t>
            </w: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чрезвычайных ситуаций, предупреждения и ликвидации последствий чрезвычайных ситуаций природного и техногенного характера»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Подпрограмма: «Развитие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«Повышение защищенности населения и территорий Ипатовского </w:t>
            </w:r>
            <w:r w:rsidR="00F70B1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 от чрезвычайных ситуаций и безопасности людей»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94" w:type="dxa"/>
          </w:tcPr>
          <w:p w:rsidR="005E1840" w:rsidRPr="0078450E" w:rsidRDefault="005E1840" w:rsidP="005E184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>Цель 4: «</w:t>
            </w:r>
            <w:r w:rsidRPr="0078450E">
              <w:rPr>
                <w:rFonts w:ascii="Times New Roman" w:eastAsia="CourierNewPSMT" w:hAnsi="Times New Roman" w:cs="Times New Roman"/>
                <w:b/>
                <w:sz w:val="24"/>
                <w:szCs w:val="24"/>
              </w:rPr>
              <w:t>Р</w:t>
            </w: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модернизация коммунальной инфраструктуры Ипатовского городского округа»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Подпрограмма: «</w:t>
            </w:r>
            <w:r w:rsidRPr="00BE109E">
              <w:rPr>
                <w:rFonts w:ascii="Times New Roman" w:eastAsia="CourierNewPSMT" w:hAnsi="Times New Roman" w:cs="Times New Roman"/>
                <w:sz w:val="24"/>
                <w:szCs w:val="24"/>
              </w:rPr>
              <w:t>Комплексное развитие систем коммунальной инфраструктуры»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BE1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«Строительство объектов водоснабжения»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E1840" w:rsidTr="000D26EC">
        <w:trPr>
          <w:trHeight w:val="454"/>
        </w:trPr>
        <w:tc>
          <w:tcPr>
            <w:tcW w:w="616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94" w:type="dxa"/>
          </w:tcPr>
          <w:p w:rsidR="005E1840" w:rsidRPr="00BE109E" w:rsidRDefault="005E1840" w:rsidP="005E1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BE1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«Строительство объектов газоснабжения»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E1840" w:rsidTr="00064276">
        <w:trPr>
          <w:trHeight w:val="454"/>
        </w:trPr>
        <w:tc>
          <w:tcPr>
            <w:tcW w:w="616" w:type="dxa"/>
          </w:tcPr>
          <w:p w:rsidR="005E1840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40" w:rsidRPr="00BE109E" w:rsidRDefault="005E1840" w:rsidP="005E1840">
            <w:pPr>
              <w:spacing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109E">
              <w:rPr>
                <w:rFonts w:ascii="Times New Roman" w:hAnsi="Times New Roman" w:cs="Times New Roman"/>
                <w:sz w:val="24"/>
                <w:szCs w:val="24"/>
              </w:rPr>
              <w:t>Задача 3: Обеспечение (актуализация) схем теплоснабжения, водоснабжения и водоотведения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E1840" w:rsidTr="00064276">
        <w:trPr>
          <w:trHeight w:val="454"/>
        </w:trPr>
        <w:tc>
          <w:tcPr>
            <w:tcW w:w="616" w:type="dxa"/>
          </w:tcPr>
          <w:p w:rsidR="005E1840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40" w:rsidRPr="0078450E" w:rsidRDefault="005E1840" w:rsidP="005E1840">
            <w:pPr>
              <w:spacing w:line="28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50E">
              <w:rPr>
                <w:rFonts w:ascii="Times New Roman" w:hAnsi="Times New Roman" w:cs="Times New Roman"/>
                <w:b/>
                <w:sz w:val="24"/>
                <w:szCs w:val="24"/>
              </w:rPr>
              <w:t>Цель 5: Обеспечение реализации программы и  иных мероприятий</w:t>
            </w:r>
          </w:p>
        </w:tc>
        <w:tc>
          <w:tcPr>
            <w:tcW w:w="1551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40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9" w:type="dxa"/>
          </w:tcPr>
          <w:p w:rsidR="005E1840" w:rsidRPr="00BE109E" w:rsidRDefault="005E1840" w:rsidP="005E18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FD2B48" w:rsidRDefault="00173ADE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4.05pt;margin-top:43.05pt;width:414pt;height:0;z-index:251658240;mso-position-horizontal-relative:text;mso-position-vertical-relative:text" o:connectortype="straight"/>
        </w:pict>
      </w:r>
    </w:p>
    <w:sectPr w:rsidR="00FD2B48" w:rsidSect="00D538C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C0"/>
    <w:rsid w:val="00065DAB"/>
    <w:rsid w:val="000D26EC"/>
    <w:rsid w:val="00173ADE"/>
    <w:rsid w:val="0026190A"/>
    <w:rsid w:val="00425AAA"/>
    <w:rsid w:val="005E1840"/>
    <w:rsid w:val="00685674"/>
    <w:rsid w:val="006C7D67"/>
    <w:rsid w:val="0078450E"/>
    <w:rsid w:val="0087700A"/>
    <w:rsid w:val="008C6BE8"/>
    <w:rsid w:val="009336C4"/>
    <w:rsid w:val="009A4B9D"/>
    <w:rsid w:val="00B24163"/>
    <w:rsid w:val="00B71323"/>
    <w:rsid w:val="00BE109E"/>
    <w:rsid w:val="00BF0035"/>
    <w:rsid w:val="00D538C0"/>
    <w:rsid w:val="00E94EE8"/>
    <w:rsid w:val="00ED145B"/>
    <w:rsid w:val="00F70B13"/>
    <w:rsid w:val="00F9609F"/>
    <w:rsid w:val="00FD2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8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38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4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4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2</cp:revision>
  <cp:lastPrinted>2018-12-24T14:10:00Z</cp:lastPrinted>
  <dcterms:created xsi:type="dcterms:W3CDTF">2019-03-18T07:59:00Z</dcterms:created>
  <dcterms:modified xsi:type="dcterms:W3CDTF">2019-03-18T07:59:00Z</dcterms:modified>
</cp:coreProperties>
</file>