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3" w:rsidRDefault="00E43823" w:rsidP="00E438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E43823" w:rsidRDefault="00E43823" w:rsidP="00E43823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E43823" w:rsidRDefault="00E43823" w:rsidP="00E43823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E43823" w:rsidRDefault="00E43823" w:rsidP="00E43823">
      <w:pPr>
        <w:spacing w:line="240" w:lineRule="exact"/>
        <w:rPr>
          <w:szCs w:val="28"/>
        </w:rPr>
      </w:pPr>
    </w:p>
    <w:p w:rsidR="00E43823" w:rsidRDefault="00E43823" w:rsidP="00E43823">
      <w:pPr>
        <w:spacing w:line="240" w:lineRule="exact"/>
        <w:rPr>
          <w:szCs w:val="28"/>
        </w:rPr>
      </w:pPr>
    </w:p>
    <w:p w:rsidR="00E43823" w:rsidRDefault="00E43823" w:rsidP="00E43823">
      <w:pPr>
        <w:spacing w:line="240" w:lineRule="exact"/>
        <w:ind w:firstLine="0"/>
        <w:rPr>
          <w:szCs w:val="28"/>
        </w:rPr>
      </w:pPr>
      <w:r>
        <w:rPr>
          <w:szCs w:val="28"/>
        </w:rPr>
        <w:t>19 марта 2019 г.                             г. Ипатово                                                № 495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>О ходе реализации муниципальной программы «Развитие экономики, малого и среднего бизнеса, потребительского рынка и улучшение инвестиционного климата в Ипатовском городском округе Ставропольского края», утвержденной постановлением администрации Ипатовского городского округа Ставропольского края от 29 декабря 2017 г. № 25 за 2018 год</w:t>
      </w:r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708"/>
        <w:jc w:val="both"/>
      </w:pPr>
      <w:proofErr w:type="gramStart"/>
      <w:r>
        <w:t>Рассмотрев годовой отчет о ходе реализации муниципальной программы «Развитие экономики, малого и среднего бизнеса, потребительского рынка и улучшение инвестиционного климата в Ипатовском городском округе Ставропольского края» за 2018 год, утвержденной постановлением администрации Ипатовского городского округа Ставропольского края от 29 декабря 2017 года  № 25 (с изменениями, внесенными постановлением администрации Ипатовского городского округа Ставропольского края от 29 июня 2018 года  № 799, от</w:t>
      </w:r>
      <w:proofErr w:type="gramEnd"/>
      <w:r>
        <w:t xml:space="preserve"> </w:t>
      </w:r>
      <w:proofErr w:type="gramStart"/>
      <w:r>
        <w:t>25 июля 2018 г. № 317, от 08 октября 2018 г. № 1244, от 29 декабря 2018 г. № 1723)  (далее – Программа), администрация Ипатовского городского округа Ставропольского края отмечает следующее.</w:t>
      </w:r>
      <w:proofErr w:type="gramEnd"/>
    </w:p>
    <w:p w:rsidR="00712CF4" w:rsidRDefault="00712CF4" w:rsidP="00712CF4">
      <w:pPr>
        <w:ind w:firstLine="0"/>
        <w:jc w:val="both"/>
      </w:pPr>
      <w:r>
        <w:tab/>
        <w:t>На реализацию Программы в 2018 году было предусмотрено финансирование в объеме 1 134 885,13 тысяч рублей, в том числе за счет средств бюджета Ипатовского городского округа Ставропольского края (далее – местный бюджет) – 142 773,20 тысяч рублей, бюджета Ставропольского края (далее - краевой бюджет)- 2 853,34 тысяч рублей, федерального бюджета- 218,59 тысяч рублей, средств муниципальных унитарных предприятий Ипатовского городского округа Ставропольского края, юридических лиц и индивидуальных предпринимателей (дале</w:t>
      </w:r>
      <w:proofErr w:type="gramStart"/>
      <w:r>
        <w:t>е-</w:t>
      </w:r>
      <w:proofErr w:type="gramEnd"/>
      <w:r>
        <w:t xml:space="preserve"> средства участников Программы)- 989 040,00 тысяч рублей. Фактическое освоение денежных сре</w:t>
      </w:r>
      <w:proofErr w:type="gramStart"/>
      <w:r>
        <w:t>дств сл</w:t>
      </w:r>
      <w:proofErr w:type="gramEnd"/>
      <w:r>
        <w:t xml:space="preserve">ожилось в объеме 1 133 208,39 тысяч рублей или 99,9  процентов к плановому финансированию.  </w:t>
      </w:r>
    </w:p>
    <w:p w:rsidR="00712CF4" w:rsidRDefault="00712CF4" w:rsidP="00712CF4">
      <w:pPr>
        <w:ind w:firstLine="0"/>
        <w:jc w:val="both"/>
      </w:pPr>
      <w:r>
        <w:tab/>
        <w:t>Программа включает в себя 5 подпрограмм:</w:t>
      </w:r>
    </w:p>
    <w:p w:rsidR="00712CF4" w:rsidRDefault="00712CF4" w:rsidP="00712CF4">
      <w:pPr>
        <w:ind w:firstLine="0"/>
        <w:jc w:val="both"/>
      </w:pPr>
      <w:r>
        <w:tab/>
        <w:t>- Развитие малого и среднего предпринимательства на территории Ипатовского городского округа Ставропольского края;</w:t>
      </w:r>
    </w:p>
    <w:p w:rsidR="00712CF4" w:rsidRDefault="00712CF4" w:rsidP="00712CF4">
      <w:pPr>
        <w:ind w:firstLine="0"/>
        <w:jc w:val="both"/>
      </w:pPr>
      <w:r>
        <w:tab/>
        <w:t>- Развитие потребительского рынка в Ипатовском городском округе Ставропольского края;</w:t>
      </w:r>
    </w:p>
    <w:p w:rsidR="00712CF4" w:rsidRDefault="00712CF4" w:rsidP="00712CF4">
      <w:pPr>
        <w:ind w:firstLine="0"/>
        <w:jc w:val="both"/>
      </w:pPr>
      <w:r>
        <w:tab/>
        <w:t>- Формирование благоприятного инвестиционного климата и положительного имиджа Ипатовского городского округа Ставропольского края;</w:t>
      </w:r>
    </w:p>
    <w:p w:rsidR="00712CF4" w:rsidRDefault="00712CF4" w:rsidP="00712CF4">
      <w:pPr>
        <w:ind w:firstLine="0"/>
        <w:jc w:val="both"/>
      </w:pPr>
      <w:r>
        <w:tab/>
        <w:t xml:space="preserve">- Снижение административных барьеров, оптимизация и повышение качества предоставления государственных и муниципальных услуг в Ипатовском городском округе Ставропольского края, в том числе на базе </w:t>
      </w:r>
      <w:r>
        <w:lastRenderedPageBreak/>
        <w:t>многофункционального центра предоставления государственных и муниципальных услуг в Ипатовском городском округе Ставропольского края;</w:t>
      </w:r>
    </w:p>
    <w:p w:rsidR="00712CF4" w:rsidRDefault="00712CF4" w:rsidP="00712CF4">
      <w:pPr>
        <w:ind w:firstLine="0"/>
        <w:jc w:val="both"/>
      </w:pPr>
      <w:r>
        <w:tab/>
        <w:t xml:space="preserve">- Обеспечение реализации программы администрации Ипатовского городского округа Ставропольского края и иных мероприятий. </w:t>
      </w:r>
    </w:p>
    <w:p w:rsidR="00712CF4" w:rsidRDefault="00712CF4" w:rsidP="00712CF4">
      <w:pPr>
        <w:ind w:firstLine="0"/>
        <w:jc w:val="both"/>
      </w:pPr>
      <w:r>
        <w:tab/>
        <w:t xml:space="preserve">На реализацию Подпрограммы «Развитие малого и среднего предпринимательства на территории Ипатовского городского округа Ставропольского края» в 2018 году предусмотрено финансирование из местного бюджета в объеме 82,00 тысяч рублей. Кассовое исполнение составило 100 процентов. </w:t>
      </w:r>
    </w:p>
    <w:p w:rsidR="00712CF4" w:rsidRDefault="00712CF4" w:rsidP="00712CF4">
      <w:pPr>
        <w:ind w:firstLine="0"/>
        <w:jc w:val="both"/>
      </w:pPr>
      <w:r>
        <w:tab/>
        <w:t>На реализацию мероприятий подпрограммы «Развитие потребительского рынка в Ипатовском  городском округе Ставропольского края» в 2018 году за счет всех источников предусмотрено финансирование в сумме 13 232,09 тысяч рублей, в том числе за счет средств местного бюджета – 6 292,09 тысяч рублей, за счет средств участников Программы– 6 940,00 тысяч рублей. Фактическое исполнение подпрограммы сложилось в стопроцентном размере.</w:t>
      </w:r>
    </w:p>
    <w:p w:rsidR="00712CF4" w:rsidRDefault="00712CF4" w:rsidP="00712CF4">
      <w:pPr>
        <w:ind w:firstLine="0"/>
        <w:jc w:val="both"/>
      </w:pPr>
      <w:r>
        <w:tab/>
        <w:t>В рамках подпрограммы «Формирование благоприятного инвестиционного климата и положительного имиджа Ипатовского городского округа Ставропольского края предусмотрено финансирование в сумме 982 105,00 тысяч рублей, в том числе за счет средств местного бюджета- 5,0 тысяч рублей, за счет средств участников Программы- 982 100,00 тысяч рублей. Кассовое исполнение составило100 процентов.</w:t>
      </w:r>
    </w:p>
    <w:p w:rsidR="00712CF4" w:rsidRDefault="00712CF4" w:rsidP="00712CF4">
      <w:pPr>
        <w:ind w:firstLine="0"/>
        <w:jc w:val="both"/>
      </w:pPr>
      <w:r>
        <w:tab/>
        <w:t>В рамках мероприятий подпрограммы «Снижение административных барьеров, оптимизация и повышение качества предоставления государственных и муниципальных услуг в Ипатовском городском округе Ставропольского края, в том числе на базе многофункционального центра предоставления государственных и муниципальных услуг в Ипатовском городском округе Ставропольского края» предусмотрены средства местного бюджета в сумме 11 688,48 тысяч рублей. Кассовое исполнение составило 11 628,97 тысяч рублей или 99,5 процентов к плановой бюджетной росписи. Невыполнение данного показателя связано с тем, что средства, направленные на оплату коммунальных платежей за декабрь, были израсходованы в январе 2019 года.</w:t>
      </w:r>
    </w:p>
    <w:p w:rsidR="00712CF4" w:rsidRDefault="00712CF4" w:rsidP="00712CF4">
      <w:pPr>
        <w:ind w:firstLine="0"/>
        <w:jc w:val="both"/>
      </w:pPr>
      <w:r>
        <w:tab/>
      </w:r>
      <w:proofErr w:type="gramStart"/>
      <w:r>
        <w:t>В рамках подпрограммы «Обеспечение реализации программы администрации Ипатовского городского округа Ставропольского края и иных мероприятий» предусмотрены средства в сумме 127 777,56 тысяч рублей, в том числе мероприятия, финансируемые за счет средств местного бюджета- 129 705,63 тысяч рублей, за счет средств краевого бюджета- 2 853,34 тысяч рублей, за счет средств федерального бюджета- 218,59 тысяч рублей.</w:t>
      </w:r>
      <w:proofErr w:type="gramEnd"/>
      <w:r>
        <w:t xml:space="preserve"> Фактически освоено 126 160,33 тысяч рублей (98,7 процентов к предусмотренному плановому финансированию).</w:t>
      </w:r>
    </w:p>
    <w:p w:rsidR="00712CF4" w:rsidRDefault="00712CF4" w:rsidP="00712CF4">
      <w:pPr>
        <w:ind w:firstLine="708"/>
        <w:jc w:val="both"/>
      </w:pPr>
      <w:r>
        <w:t xml:space="preserve">Муниципальной программой «Развитие экономики, малого и среднего бизнеса, потребительского рынка и улучшение инвестиционного климата в Ипатовском городском округе Ставропольского края» определены 5 целей, </w:t>
      </w:r>
      <w:r>
        <w:lastRenderedPageBreak/>
        <w:t xml:space="preserve">являющихся приоритетными в соответствующих сферах социально- экономического развития Ипатовского городского округа Ставропольского края. Для достижения целей поставлено 16 задач, из них 14 задач выполнены в стопроцентном объеме, по двум задачам (направленным на развитие многофункционального центра предоставления государственных и муниципальных услуг и обеспечение расходов финансирования на реализацию </w:t>
      </w:r>
      <w:proofErr w:type="gramStart"/>
      <w:r>
        <w:t xml:space="preserve">Программы) </w:t>
      </w:r>
      <w:proofErr w:type="gramEnd"/>
      <w:r>
        <w:t xml:space="preserve">процент выполнения составил 99,5 процентов и 98,7 процентов соответственно. Невыполнение в стопроцентном размере по двум задачам сложилось в результате экономии финансовых средств.  </w:t>
      </w:r>
    </w:p>
    <w:p w:rsidR="00712CF4" w:rsidRDefault="00712CF4" w:rsidP="00712CF4">
      <w:pPr>
        <w:ind w:firstLine="0"/>
        <w:jc w:val="both"/>
      </w:pPr>
      <w:r>
        <w:tab/>
        <w:t>На основании вышеизложенного администрация Ипатовского городского округа Ставропольского края</w:t>
      </w:r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0"/>
        <w:jc w:val="both"/>
      </w:pPr>
      <w:r>
        <w:t>ПОСТАНОВЛЯЕТ:</w:t>
      </w:r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0"/>
        <w:jc w:val="both"/>
      </w:pPr>
      <w:r>
        <w:tab/>
        <w:t xml:space="preserve">1. </w:t>
      </w:r>
      <w:r w:rsidR="003A5A72">
        <w:t>Утвердить</w:t>
      </w:r>
      <w:r>
        <w:t xml:space="preserve"> прилагаемый </w:t>
      </w:r>
      <w:r w:rsidR="003A5A72">
        <w:t xml:space="preserve">годовой </w:t>
      </w:r>
      <w:r>
        <w:t>отчет о ходе  реализации муниципальной программы «Развитие экономики, малого и среднего бизнеса, потребительского рынка и улучшение инвестиционного климата в Ипатовском городском округе Ставропольского края» (дале</w:t>
      </w:r>
      <w:proofErr w:type="gramStart"/>
      <w:r>
        <w:t>е-</w:t>
      </w:r>
      <w:proofErr w:type="gramEnd"/>
      <w:r>
        <w:t xml:space="preserve"> Программа), утвержденной постановлением администрации Ипатовского городского округа Ставропольского края от 29 декабря 2018 г. № 25 за 2018 год.</w:t>
      </w:r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708"/>
        <w:jc w:val="both"/>
      </w:pPr>
      <w:r>
        <w:t>2. Поручить отделу экономического развития администрации Ипатовского городского округа Ставропольского края:</w:t>
      </w:r>
    </w:p>
    <w:p w:rsidR="00712CF4" w:rsidRDefault="00712CF4" w:rsidP="00712CF4">
      <w:pPr>
        <w:ind w:firstLine="0"/>
        <w:jc w:val="both"/>
      </w:pPr>
      <w:r>
        <w:tab/>
        <w:t xml:space="preserve">2.1. Проводить мониторинг реализации Программы в 2019 году </w:t>
      </w:r>
    </w:p>
    <w:p w:rsidR="00712CF4" w:rsidRDefault="00712CF4" w:rsidP="00712CF4">
      <w:pPr>
        <w:ind w:firstLine="0"/>
        <w:jc w:val="both"/>
      </w:pPr>
      <w:r>
        <w:t xml:space="preserve">                                                     (срок исполнения – ежеквартально до 20 числа месяца, следующего за отчетным кварталом (за исключением IV квартала));</w:t>
      </w:r>
    </w:p>
    <w:p w:rsidR="00712CF4" w:rsidRDefault="00712CF4" w:rsidP="00712CF4">
      <w:pPr>
        <w:ind w:firstLine="0"/>
        <w:jc w:val="both"/>
      </w:pPr>
      <w:r>
        <w:tab/>
        <w:t>2.2. Обеспечить целевое и в полном объеме освоение средств за счет всех уровней бюджетов Российской Федерации, предусмотренных на реализацию Программы</w:t>
      </w:r>
    </w:p>
    <w:p w:rsidR="00712CF4" w:rsidRDefault="00712CF4" w:rsidP="00712CF4">
      <w:pPr>
        <w:ind w:firstLine="0"/>
        <w:jc w:val="both"/>
      </w:pPr>
      <w:r>
        <w:t xml:space="preserve">                                                        (срок исполнения – до 31 декабря 2019 года);</w:t>
      </w:r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0"/>
        <w:jc w:val="both"/>
      </w:pPr>
      <w:r>
        <w:tab/>
        <w:t>2.3. Размещать информационные материалы по вопросам развития малого и среднего предпринимательства на официальном сайте администрации Ипатовского городского округа Ставропольского края в информационно – телекоммуникационной сети «Интернет»</w:t>
      </w:r>
    </w:p>
    <w:p w:rsidR="00712CF4" w:rsidRDefault="00712CF4" w:rsidP="00712CF4">
      <w:pPr>
        <w:ind w:firstLine="0"/>
        <w:jc w:val="both"/>
      </w:pPr>
      <w:r>
        <w:t xml:space="preserve">                                                               (срок исполнения – в течение 2019 года);</w:t>
      </w:r>
    </w:p>
    <w:p w:rsidR="00712CF4" w:rsidRDefault="00712CF4" w:rsidP="00712CF4">
      <w:pPr>
        <w:ind w:firstLine="0"/>
        <w:jc w:val="both"/>
      </w:pPr>
      <w:r>
        <w:tab/>
        <w:t>2.4. Оказывать содействие субъектам малого и среднего предпринимательства по их участию в российских и краевых конкурсах, выставках – ярмарках</w:t>
      </w:r>
    </w:p>
    <w:p w:rsidR="00712CF4" w:rsidRDefault="00712CF4" w:rsidP="00712CF4">
      <w:pPr>
        <w:ind w:firstLine="0"/>
        <w:jc w:val="both"/>
      </w:pPr>
      <w:r>
        <w:t xml:space="preserve">                                                               (срок исполнения – в течение 2019 года);</w:t>
      </w:r>
    </w:p>
    <w:p w:rsidR="00712CF4" w:rsidRDefault="00712CF4" w:rsidP="00712CF4">
      <w:pPr>
        <w:ind w:firstLine="0"/>
        <w:jc w:val="both"/>
      </w:pPr>
      <w:r>
        <w:tab/>
        <w:t xml:space="preserve">2.5. Активизировать работу </w:t>
      </w:r>
      <w:proofErr w:type="gramStart"/>
      <w:r>
        <w:t>по</w:t>
      </w:r>
      <w:proofErr w:type="gramEnd"/>
      <w:r>
        <w:t>:</w:t>
      </w:r>
    </w:p>
    <w:p w:rsidR="00712CF4" w:rsidRDefault="00712CF4" w:rsidP="00712CF4">
      <w:pPr>
        <w:ind w:firstLine="0"/>
        <w:jc w:val="both"/>
      </w:pPr>
      <w:r>
        <w:tab/>
        <w:t>2.5.1. Привлечению субъектов малого и среднего предпринимательства различных форм собственности к участию в конкурсах на получение финансовой муниципальной и государственной поддержки;</w:t>
      </w:r>
    </w:p>
    <w:p w:rsidR="00712CF4" w:rsidRDefault="00712CF4" w:rsidP="00712CF4">
      <w:pPr>
        <w:ind w:firstLine="0"/>
        <w:jc w:val="both"/>
      </w:pPr>
      <w:r>
        <w:lastRenderedPageBreak/>
        <w:tab/>
        <w:t>2.5.2. Проведению семинаров, рабочих встреч и «круглых столов» по проблемам развития малого и среднего предпринимательства в Ипатовском городском округе Ставропольского края с участием представителей органов исполнительной власти Ставропольского края и контролирующих органов.</w:t>
      </w:r>
    </w:p>
    <w:p w:rsidR="00712CF4" w:rsidRDefault="00712CF4" w:rsidP="00712CF4">
      <w:pPr>
        <w:ind w:firstLine="0"/>
        <w:jc w:val="both"/>
      </w:pPr>
      <w:r>
        <w:t>(срок исполнения – в течение 2019 года).</w:t>
      </w:r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0"/>
        <w:jc w:val="both"/>
      </w:pPr>
      <w:r>
        <w:tab/>
        <w:t xml:space="preserve">3. </w:t>
      </w:r>
      <w:proofErr w:type="gramStart"/>
      <w: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708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712CF4" w:rsidRDefault="00712CF4" w:rsidP="00712CF4">
      <w:pPr>
        <w:ind w:firstLine="0"/>
        <w:jc w:val="both"/>
      </w:pPr>
    </w:p>
    <w:p w:rsidR="00712CF4" w:rsidRDefault="00712CF4" w:rsidP="00712CF4">
      <w:pPr>
        <w:ind w:firstLine="0"/>
        <w:jc w:val="both"/>
      </w:pPr>
      <w:r>
        <w:tab/>
        <w:t>5. Настоящее постановление вступает в силу со дня его подписания.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 xml:space="preserve">Глава Ипатовского </w:t>
      </w:r>
    </w:p>
    <w:p w:rsidR="00712CF4" w:rsidRDefault="00712CF4" w:rsidP="00712CF4">
      <w:pPr>
        <w:spacing w:line="240" w:lineRule="exact"/>
        <w:ind w:firstLine="0"/>
        <w:jc w:val="both"/>
      </w:pPr>
      <w:r>
        <w:t>городского округа</w:t>
      </w:r>
    </w:p>
    <w:p w:rsidR="00712CF4" w:rsidRDefault="00712CF4" w:rsidP="00712CF4">
      <w:pPr>
        <w:spacing w:line="240" w:lineRule="exact"/>
        <w:ind w:firstLine="0"/>
        <w:jc w:val="both"/>
      </w:pPr>
      <w:r>
        <w:t>Ставропольского края                                                                       С.Б. Савченко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D40728" w:rsidP="00712CF4">
      <w:pPr>
        <w:spacing w:line="240" w:lineRule="exact"/>
        <w:ind w:firstLine="0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-.05pt;width:467.7pt;height:0;z-index:251658240" o:connectortype="straight"/>
        </w:pic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>Проект вносит заместитель главы администрации Ипатовского городского округа Ставропольского края</w:t>
      </w:r>
      <w:r>
        <w:tab/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   Т.А. Фоменко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>Визируют: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>Заместитель главы администрации</w:t>
      </w:r>
    </w:p>
    <w:p w:rsidR="00712CF4" w:rsidRDefault="00712CF4" w:rsidP="00712CF4">
      <w:pPr>
        <w:spacing w:line="240" w:lineRule="exact"/>
        <w:ind w:firstLine="0"/>
        <w:jc w:val="both"/>
      </w:pPr>
      <w:r>
        <w:t>Ипатовского городского округа</w:t>
      </w:r>
    </w:p>
    <w:p w:rsidR="00712CF4" w:rsidRDefault="00712CF4" w:rsidP="00712CF4">
      <w:pPr>
        <w:spacing w:line="240" w:lineRule="exact"/>
        <w:ind w:firstLine="0"/>
        <w:jc w:val="both"/>
      </w:pPr>
      <w:r>
        <w:t>Ставропольского края</w:t>
      </w:r>
      <w:r>
        <w:tab/>
        <w:t xml:space="preserve">                                                               Э.В. Кондратьева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>Начальник отдела правового и</w:t>
      </w:r>
    </w:p>
    <w:p w:rsidR="00712CF4" w:rsidRDefault="00712CF4" w:rsidP="00712CF4">
      <w:pPr>
        <w:spacing w:line="240" w:lineRule="exact"/>
        <w:ind w:firstLine="0"/>
        <w:jc w:val="both"/>
      </w:pPr>
      <w:r>
        <w:t>кадрового обеспечения администрации</w:t>
      </w:r>
    </w:p>
    <w:p w:rsidR="00712CF4" w:rsidRDefault="00712CF4" w:rsidP="00712CF4">
      <w:pPr>
        <w:spacing w:line="240" w:lineRule="exact"/>
        <w:ind w:firstLine="0"/>
        <w:jc w:val="both"/>
      </w:pPr>
      <w:r>
        <w:t>Ипатовского городского округа</w:t>
      </w:r>
    </w:p>
    <w:p w:rsidR="00712CF4" w:rsidRDefault="00712CF4" w:rsidP="00712CF4">
      <w:pPr>
        <w:spacing w:line="240" w:lineRule="exact"/>
        <w:ind w:firstLine="0"/>
        <w:jc w:val="both"/>
      </w:pPr>
      <w:r>
        <w:t>Ставропольского края                                                                    М.А. Коваленко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>Проект постановления подготовлен отделом экономического развития администрации Ипатовского городского округа Ставропольского края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 xml:space="preserve">                                                                                                               Ж.Н. Кудлай</w:t>
      </w: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</w:p>
    <w:p w:rsidR="00712CF4" w:rsidRDefault="00712CF4" w:rsidP="00712CF4">
      <w:pPr>
        <w:spacing w:line="240" w:lineRule="exact"/>
        <w:ind w:firstLine="0"/>
        <w:jc w:val="both"/>
      </w:pPr>
      <w:r>
        <w:t xml:space="preserve">Рассылка: </w:t>
      </w:r>
    </w:p>
    <w:p w:rsidR="00712CF4" w:rsidRDefault="00712CF4" w:rsidP="00712CF4">
      <w:pPr>
        <w:spacing w:line="240" w:lineRule="exact"/>
        <w:ind w:firstLine="0"/>
        <w:jc w:val="both"/>
      </w:pPr>
      <w:r>
        <w:t>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12CF4" w:rsidRDefault="00712CF4" w:rsidP="00712CF4">
      <w:pPr>
        <w:spacing w:line="240" w:lineRule="exact"/>
        <w:ind w:firstLine="0"/>
        <w:jc w:val="both"/>
      </w:pPr>
      <w:r>
        <w:t>Отдел экономического развития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712CF4" w:rsidRDefault="00712CF4" w:rsidP="00712CF4">
      <w:pPr>
        <w:spacing w:line="240" w:lineRule="exact"/>
        <w:ind w:firstLine="0"/>
        <w:jc w:val="both"/>
      </w:pPr>
      <w:r>
        <w:t>Финансовое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12CF4" w:rsidRDefault="00712CF4" w:rsidP="00712CF4">
      <w:pPr>
        <w:spacing w:line="240" w:lineRule="exact"/>
        <w:ind w:firstLine="0"/>
        <w:jc w:val="both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22146" w:rsidRDefault="00712CF4" w:rsidP="00712CF4">
      <w:pPr>
        <w:spacing w:line="240" w:lineRule="exact"/>
        <w:ind w:firstLine="0"/>
        <w:jc w:val="both"/>
      </w:pPr>
      <w:r>
        <w:t>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12CF4" w:rsidRDefault="00712CF4" w:rsidP="00712CF4">
      <w:pPr>
        <w:spacing w:line="240" w:lineRule="exact"/>
        <w:ind w:firstLine="0"/>
        <w:jc w:val="both"/>
      </w:pPr>
      <w:r>
        <w:t>Контроль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712CF4" w:rsidSect="00B2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12CF4"/>
    <w:rsid w:val="00100AAF"/>
    <w:rsid w:val="001B59E9"/>
    <w:rsid w:val="001F7650"/>
    <w:rsid w:val="00236BFE"/>
    <w:rsid w:val="00286CD6"/>
    <w:rsid w:val="00323921"/>
    <w:rsid w:val="0035165F"/>
    <w:rsid w:val="003A3450"/>
    <w:rsid w:val="003A5A72"/>
    <w:rsid w:val="003D7B37"/>
    <w:rsid w:val="003D7E0A"/>
    <w:rsid w:val="003F065F"/>
    <w:rsid w:val="00430AC1"/>
    <w:rsid w:val="00430F71"/>
    <w:rsid w:val="00476AF9"/>
    <w:rsid w:val="00532C79"/>
    <w:rsid w:val="00571769"/>
    <w:rsid w:val="005D6CEC"/>
    <w:rsid w:val="006240FF"/>
    <w:rsid w:val="00657A6E"/>
    <w:rsid w:val="00695308"/>
    <w:rsid w:val="006C6BF5"/>
    <w:rsid w:val="00712CF4"/>
    <w:rsid w:val="00792CCA"/>
    <w:rsid w:val="007C4D7F"/>
    <w:rsid w:val="007D1B81"/>
    <w:rsid w:val="007D3A2B"/>
    <w:rsid w:val="008471DD"/>
    <w:rsid w:val="00855196"/>
    <w:rsid w:val="008A69D2"/>
    <w:rsid w:val="008C0A6B"/>
    <w:rsid w:val="008F2C36"/>
    <w:rsid w:val="00945BEC"/>
    <w:rsid w:val="0097464B"/>
    <w:rsid w:val="009829CD"/>
    <w:rsid w:val="00984635"/>
    <w:rsid w:val="00A6410B"/>
    <w:rsid w:val="00A66FA3"/>
    <w:rsid w:val="00A717D1"/>
    <w:rsid w:val="00AB2376"/>
    <w:rsid w:val="00AE494B"/>
    <w:rsid w:val="00B22146"/>
    <w:rsid w:val="00B41D14"/>
    <w:rsid w:val="00B521FD"/>
    <w:rsid w:val="00B56716"/>
    <w:rsid w:val="00B947D1"/>
    <w:rsid w:val="00BE3ADB"/>
    <w:rsid w:val="00C2661C"/>
    <w:rsid w:val="00CB1D62"/>
    <w:rsid w:val="00CB27AA"/>
    <w:rsid w:val="00CC32DA"/>
    <w:rsid w:val="00D40728"/>
    <w:rsid w:val="00D804B9"/>
    <w:rsid w:val="00DB204C"/>
    <w:rsid w:val="00E32F84"/>
    <w:rsid w:val="00E43823"/>
    <w:rsid w:val="00E517B4"/>
    <w:rsid w:val="00E76FB1"/>
    <w:rsid w:val="00F61C83"/>
    <w:rsid w:val="00FA48D5"/>
    <w:rsid w:val="00FC3F4A"/>
    <w:rsid w:val="00FE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7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1477</Words>
  <Characters>8423</Characters>
  <Application>Microsoft Office Word</Application>
  <DocSecurity>0</DocSecurity>
  <Lines>70</Lines>
  <Paragraphs>19</Paragraphs>
  <ScaleCrop>false</ScaleCrop>
  <Company/>
  <LinksUpToDate>false</LinksUpToDate>
  <CharactersWithSpaces>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2019-03-26T06:45:00Z</cp:lastPrinted>
  <dcterms:created xsi:type="dcterms:W3CDTF">2019-03-21T08:49:00Z</dcterms:created>
  <dcterms:modified xsi:type="dcterms:W3CDTF">2019-03-26T06:46:00Z</dcterms:modified>
</cp:coreProperties>
</file>