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8D" w:rsidRDefault="00145F8D" w:rsidP="00145F8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45F8D" w:rsidRDefault="00145F8D" w:rsidP="00145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45F8D" w:rsidRDefault="00145F8D" w:rsidP="00145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45F8D" w:rsidRDefault="00145F8D" w:rsidP="00145F8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5F8D" w:rsidRDefault="00145F8D" w:rsidP="00145F8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5F8D" w:rsidRDefault="00145F8D" w:rsidP="00145F8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декабря 2018 г.                         г. Ипатово                                              № 1620</w:t>
      </w:r>
    </w:p>
    <w:p w:rsid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>О внесении изменений в схему размещения нестационарных объектов то</w:t>
      </w:r>
      <w:r w:rsidRPr="005366A5">
        <w:rPr>
          <w:rFonts w:ascii="Times New Roman" w:hAnsi="Times New Roman" w:cs="Times New Roman"/>
          <w:sz w:val="28"/>
          <w:szCs w:val="28"/>
        </w:rPr>
        <w:t>р</w:t>
      </w:r>
      <w:r w:rsidRPr="005366A5">
        <w:rPr>
          <w:rFonts w:ascii="Times New Roman" w:hAnsi="Times New Roman" w:cs="Times New Roman"/>
          <w:sz w:val="28"/>
          <w:szCs w:val="28"/>
        </w:rPr>
        <w:t>говли (объектов по предоставлению услуг), расположенных на территории Ипатовского городского округа Ставропольского края, утвержденную пост</w:t>
      </w:r>
      <w:r w:rsidRPr="005366A5">
        <w:rPr>
          <w:rFonts w:ascii="Times New Roman" w:hAnsi="Times New Roman" w:cs="Times New Roman"/>
          <w:sz w:val="28"/>
          <w:szCs w:val="28"/>
        </w:rPr>
        <w:t>а</w:t>
      </w:r>
      <w:r w:rsidRPr="005366A5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14 августа 2018 г. № 1012</w:t>
      </w:r>
    </w:p>
    <w:p w:rsidR="005366A5" w:rsidRP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66A5">
        <w:rPr>
          <w:rFonts w:ascii="Times New Roman" w:hAnsi="Times New Roman" w:cs="Times New Roman"/>
          <w:sz w:val="28"/>
          <w:szCs w:val="28"/>
        </w:rPr>
        <w:t>В соответствии с Положением о порядке размещения нестационарных торговых объектов (нестационарных объектов по предоставлению услуг) на терри</w:t>
      </w:r>
      <w:r>
        <w:rPr>
          <w:rFonts w:ascii="Times New Roman" w:hAnsi="Times New Roman" w:cs="Times New Roman"/>
          <w:sz w:val="28"/>
          <w:szCs w:val="28"/>
        </w:rPr>
        <w:t>тории Ипатовск</w:t>
      </w:r>
      <w:r w:rsidRPr="005366A5">
        <w:rPr>
          <w:rFonts w:ascii="Times New Roman" w:hAnsi="Times New Roman" w:cs="Times New Roman"/>
          <w:sz w:val="28"/>
          <w:szCs w:val="28"/>
        </w:rPr>
        <w:t>ого городского округа Ставропольского края, утве</w:t>
      </w:r>
      <w:r w:rsidRPr="005366A5">
        <w:rPr>
          <w:rFonts w:ascii="Times New Roman" w:hAnsi="Times New Roman" w:cs="Times New Roman"/>
          <w:sz w:val="28"/>
          <w:szCs w:val="28"/>
        </w:rPr>
        <w:t>р</w:t>
      </w:r>
      <w:r w:rsidRPr="005366A5">
        <w:rPr>
          <w:rFonts w:ascii="Times New Roman" w:hAnsi="Times New Roman" w:cs="Times New Roman"/>
          <w:sz w:val="28"/>
          <w:szCs w:val="28"/>
        </w:rPr>
        <w:t>жденным постановлением администрации Ипатовского городского округа Ставропольского края от 25 июня 2018 г. № 757 «О размещении нестаци</w:t>
      </w:r>
      <w:r w:rsidRPr="005366A5">
        <w:rPr>
          <w:rFonts w:ascii="Times New Roman" w:hAnsi="Times New Roman" w:cs="Times New Roman"/>
          <w:sz w:val="28"/>
          <w:szCs w:val="28"/>
        </w:rPr>
        <w:t>о</w:t>
      </w:r>
      <w:r w:rsidRPr="005366A5">
        <w:rPr>
          <w:rFonts w:ascii="Times New Roman" w:hAnsi="Times New Roman" w:cs="Times New Roman"/>
          <w:sz w:val="28"/>
          <w:szCs w:val="28"/>
        </w:rPr>
        <w:t>нарных торговых объектов (нестационарных объектов по предоставлению услуг) на территории Ипатовского городского округа Ставропольского края», на основании протокола заседания комиссии по разработке</w:t>
      </w:r>
      <w:proofErr w:type="gramEnd"/>
      <w:r w:rsidRPr="005366A5">
        <w:rPr>
          <w:rFonts w:ascii="Times New Roman" w:hAnsi="Times New Roman" w:cs="Times New Roman"/>
          <w:sz w:val="28"/>
          <w:szCs w:val="28"/>
        </w:rPr>
        <w:t xml:space="preserve"> схемы размещ</w:t>
      </w:r>
      <w:r w:rsidRPr="005366A5">
        <w:rPr>
          <w:rFonts w:ascii="Times New Roman" w:hAnsi="Times New Roman" w:cs="Times New Roman"/>
          <w:sz w:val="28"/>
          <w:szCs w:val="28"/>
        </w:rPr>
        <w:t>е</w:t>
      </w:r>
      <w:r w:rsidRPr="005366A5">
        <w:rPr>
          <w:rFonts w:ascii="Times New Roman" w:hAnsi="Times New Roman" w:cs="Times New Roman"/>
          <w:sz w:val="28"/>
          <w:szCs w:val="28"/>
        </w:rPr>
        <w:t>ния нестационарных торговых объектов, расположенных на территории Ип</w:t>
      </w:r>
      <w:r w:rsidRPr="005366A5">
        <w:rPr>
          <w:rFonts w:ascii="Times New Roman" w:hAnsi="Times New Roman" w:cs="Times New Roman"/>
          <w:sz w:val="28"/>
          <w:szCs w:val="28"/>
        </w:rPr>
        <w:t>а</w:t>
      </w:r>
      <w:r w:rsidRPr="005366A5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6A5">
        <w:rPr>
          <w:rFonts w:ascii="Times New Roman" w:hAnsi="Times New Roman" w:cs="Times New Roman"/>
          <w:sz w:val="28"/>
          <w:szCs w:val="28"/>
        </w:rPr>
        <w:t xml:space="preserve">4 от 11 декабря 2018 г., администрация Ипатовского городского округа Ставропольского края  </w:t>
      </w:r>
    </w:p>
    <w:p w:rsidR="005366A5" w:rsidRP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366A5" w:rsidRP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DA4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366A5">
        <w:rPr>
          <w:rFonts w:ascii="Times New Roman" w:hAnsi="Times New Roman" w:cs="Times New Roman"/>
          <w:sz w:val="28"/>
          <w:szCs w:val="28"/>
        </w:rPr>
        <w:t>1.Внести в схему размещения нестационарных объектов торговли (об</w:t>
      </w:r>
      <w:r w:rsidRPr="005366A5">
        <w:rPr>
          <w:rFonts w:ascii="Times New Roman" w:hAnsi="Times New Roman" w:cs="Times New Roman"/>
          <w:sz w:val="28"/>
          <w:szCs w:val="28"/>
        </w:rPr>
        <w:t>ъ</w:t>
      </w:r>
      <w:r w:rsidRPr="005366A5">
        <w:rPr>
          <w:rFonts w:ascii="Times New Roman" w:hAnsi="Times New Roman" w:cs="Times New Roman"/>
          <w:sz w:val="28"/>
          <w:szCs w:val="28"/>
        </w:rPr>
        <w:t>ектов по предоставлению услуг), расположенных на территории Ипатовского городского округа Ставропольского края, утвержденную постановлением администрации Ипатовского городского округа Ставропольского края от 14 августа 2018 г. № 1012 (с изменениями, внесенными постановлениями адм</w:t>
      </w:r>
      <w:r w:rsidRPr="005366A5">
        <w:rPr>
          <w:rFonts w:ascii="Times New Roman" w:hAnsi="Times New Roman" w:cs="Times New Roman"/>
          <w:sz w:val="28"/>
          <w:szCs w:val="28"/>
        </w:rPr>
        <w:t>и</w:t>
      </w:r>
      <w:r w:rsidRPr="005366A5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 от 01 о</w:t>
      </w:r>
      <w:r w:rsidRPr="005366A5">
        <w:rPr>
          <w:rFonts w:ascii="Times New Roman" w:hAnsi="Times New Roman" w:cs="Times New Roman"/>
          <w:sz w:val="28"/>
          <w:szCs w:val="28"/>
        </w:rPr>
        <w:t>к</w:t>
      </w:r>
      <w:r w:rsidRPr="005366A5">
        <w:rPr>
          <w:rFonts w:ascii="Times New Roman" w:hAnsi="Times New Roman" w:cs="Times New Roman"/>
          <w:sz w:val="28"/>
          <w:szCs w:val="28"/>
        </w:rPr>
        <w:t>тября 2018 г. № 1204, от 30 ноября 2018 г. № 1518) изменения, дополнив строкой 284</w:t>
      </w:r>
      <w:proofErr w:type="gramEnd"/>
      <w:r w:rsidRPr="005366A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10"/>
        <w:gridCol w:w="1816"/>
        <w:gridCol w:w="1183"/>
        <w:gridCol w:w="1816"/>
        <w:gridCol w:w="1816"/>
        <w:gridCol w:w="2015"/>
      </w:tblGrid>
      <w:tr w:rsidR="005366A5" w:rsidTr="005366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стационарного торгового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мест/занимаемая площадь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(специализ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ция) нестаци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нарного торг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объекта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(устано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ки) нестаци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нарного торг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объе5кта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нестаци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нарного торгов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объекта</w:t>
            </w:r>
          </w:p>
        </w:tc>
      </w:tr>
      <w:tr w:rsidR="005366A5" w:rsidTr="005366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Ипатово, ул. Свердлова,30А (прилегающая территория 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магазину «Триумф Плюс»)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1/10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ели, сосны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6A5" w:rsidRDefault="005366A5" w:rsidP="00E14AF8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Торговое место</w:t>
            </w:r>
          </w:p>
        </w:tc>
      </w:tr>
    </w:tbl>
    <w:p w:rsid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>2. Отделу автоматизации и информационных технологий администр</w:t>
      </w:r>
      <w:r w:rsidRPr="005366A5">
        <w:rPr>
          <w:rFonts w:ascii="Times New Roman" w:hAnsi="Times New Roman" w:cs="Times New Roman"/>
          <w:sz w:val="28"/>
          <w:szCs w:val="28"/>
        </w:rPr>
        <w:t>а</w:t>
      </w:r>
      <w:r w:rsidRPr="005366A5">
        <w:rPr>
          <w:rFonts w:ascii="Times New Roman" w:hAnsi="Times New Roman" w:cs="Times New Roman"/>
          <w:sz w:val="28"/>
          <w:szCs w:val="28"/>
        </w:rPr>
        <w:t xml:space="preserve">ции Ипатовского городского округа Ставропольского края </w:t>
      </w:r>
      <w:proofErr w:type="gramStart"/>
      <w:r w:rsidRPr="005366A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366A5">
        <w:rPr>
          <w:rFonts w:ascii="Times New Roman" w:hAnsi="Times New Roman" w:cs="Times New Roman"/>
          <w:sz w:val="28"/>
          <w:szCs w:val="28"/>
        </w:rPr>
        <w:t xml:space="preserve"> н</w:t>
      </w:r>
      <w:r w:rsidRPr="005366A5">
        <w:rPr>
          <w:rFonts w:ascii="Times New Roman" w:hAnsi="Times New Roman" w:cs="Times New Roman"/>
          <w:sz w:val="28"/>
          <w:szCs w:val="28"/>
        </w:rPr>
        <w:t>а</w:t>
      </w:r>
      <w:r w:rsidRPr="005366A5">
        <w:rPr>
          <w:rFonts w:ascii="Times New Roman" w:hAnsi="Times New Roman" w:cs="Times New Roman"/>
          <w:sz w:val="28"/>
          <w:szCs w:val="28"/>
        </w:rPr>
        <w:t>стоящее постановление на официальном сайте администрации Ипатовского городского округа Ставропольского края в информационно – телекоммун</w:t>
      </w:r>
      <w:r w:rsidRPr="005366A5">
        <w:rPr>
          <w:rFonts w:ascii="Times New Roman" w:hAnsi="Times New Roman" w:cs="Times New Roman"/>
          <w:sz w:val="28"/>
          <w:szCs w:val="28"/>
        </w:rPr>
        <w:t>и</w:t>
      </w:r>
      <w:r w:rsidRPr="005366A5">
        <w:rPr>
          <w:rFonts w:ascii="Times New Roman" w:hAnsi="Times New Roman" w:cs="Times New Roman"/>
          <w:sz w:val="28"/>
          <w:szCs w:val="28"/>
        </w:rPr>
        <w:t>кационной сети «Интернет».</w:t>
      </w:r>
    </w:p>
    <w:p w:rsid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366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66A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5366A5">
        <w:rPr>
          <w:rFonts w:ascii="Times New Roman" w:hAnsi="Times New Roman" w:cs="Times New Roman"/>
          <w:sz w:val="28"/>
          <w:szCs w:val="28"/>
        </w:rPr>
        <w:t>о</w:t>
      </w:r>
      <w:r w:rsidRPr="005366A5">
        <w:rPr>
          <w:rFonts w:ascii="Times New Roman" w:hAnsi="Times New Roman" w:cs="Times New Roman"/>
          <w:sz w:val="28"/>
          <w:szCs w:val="28"/>
        </w:rPr>
        <w:t>польского края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6A5">
        <w:rPr>
          <w:rFonts w:ascii="Times New Roman" w:hAnsi="Times New Roman" w:cs="Times New Roman"/>
          <w:sz w:val="28"/>
          <w:szCs w:val="28"/>
        </w:rPr>
        <w:t>Фоменко.</w:t>
      </w:r>
    </w:p>
    <w:p w:rsidR="005366A5" w:rsidRDefault="005366A5" w:rsidP="00536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5366A5" w:rsidRP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P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5366A5" w:rsidRDefault="005366A5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366A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66A5">
        <w:rPr>
          <w:rFonts w:ascii="Times New Roman" w:hAnsi="Times New Roman" w:cs="Times New Roman"/>
          <w:sz w:val="28"/>
          <w:szCs w:val="28"/>
        </w:rPr>
        <w:t xml:space="preserve">   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6A5">
        <w:rPr>
          <w:rFonts w:ascii="Times New Roman" w:hAnsi="Times New Roman" w:cs="Times New Roman"/>
          <w:sz w:val="28"/>
          <w:szCs w:val="28"/>
        </w:rPr>
        <w:t>Савченко</w:t>
      </w: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95pt;margin-top:11.45pt;width:463.5pt;height:0;z-index:251658240" o:connectortype="straight"/>
        </w:pict>
      </w: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Визируют: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Э.В. Кондратьева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 кадрового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отношений администрации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С.В. Гринева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строительства, архитектуры и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работе с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территориями администрации 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Е.А. Ткаченко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</w:t>
      </w: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11717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Ж.Н. Кудлай</w:t>
      </w: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11717C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отдел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1717C" w:rsidRPr="005366A5" w:rsidRDefault="0011717C" w:rsidP="005366A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автоматизации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11717C" w:rsidRPr="005366A5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16DA4"/>
    <w:rsid w:val="000F4995"/>
    <w:rsid w:val="0011717C"/>
    <w:rsid w:val="00145F8D"/>
    <w:rsid w:val="00263980"/>
    <w:rsid w:val="00301239"/>
    <w:rsid w:val="00421E9D"/>
    <w:rsid w:val="00480DD5"/>
    <w:rsid w:val="005366A5"/>
    <w:rsid w:val="007C6388"/>
    <w:rsid w:val="008E2F34"/>
    <w:rsid w:val="00976B38"/>
    <w:rsid w:val="00AA48EE"/>
    <w:rsid w:val="00AE435F"/>
    <w:rsid w:val="00B34D3F"/>
    <w:rsid w:val="00F4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680</Words>
  <Characters>3882</Characters>
  <Application>Microsoft Office Word</Application>
  <DocSecurity>0</DocSecurity>
  <Lines>32</Lines>
  <Paragraphs>9</Paragraphs>
  <ScaleCrop>false</ScaleCrop>
  <Company>Орготдел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2018-12-25T05:43:00Z</cp:lastPrinted>
  <dcterms:created xsi:type="dcterms:W3CDTF">2018-12-18T12:44:00Z</dcterms:created>
  <dcterms:modified xsi:type="dcterms:W3CDTF">2018-12-25T11:59:00Z</dcterms:modified>
</cp:coreProperties>
</file>