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152" w:rsidRDefault="00AA5152" w:rsidP="00AA515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AA5152" w:rsidRDefault="00AA5152" w:rsidP="00AA51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AA5152" w:rsidRDefault="00AA5152" w:rsidP="00AA51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AA5152" w:rsidRDefault="00AA5152" w:rsidP="00AA515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A5152" w:rsidRDefault="00AA5152" w:rsidP="00AA515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A5152" w:rsidRDefault="00AA5152" w:rsidP="00AA515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ноября 2021 г.                            г. Ипатово                                            № 1821</w:t>
      </w:r>
    </w:p>
    <w:p w:rsidR="00AA5152" w:rsidRDefault="00AA5152" w:rsidP="00AA515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A5152" w:rsidRDefault="00AA5152" w:rsidP="00AA515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B68A3" w:rsidRPr="00DB68A3" w:rsidRDefault="00DB68A3" w:rsidP="00DB68A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B68A3">
        <w:rPr>
          <w:rFonts w:ascii="Times New Roman" w:hAnsi="Times New Roman" w:cs="Times New Roman"/>
          <w:sz w:val="28"/>
          <w:szCs w:val="28"/>
        </w:rPr>
        <w:t>О закреплении бюджетных полномочий главного администратора источников финансирования дефицита бюджета Ипатовского городского ок</w:t>
      </w:r>
      <w:r>
        <w:rPr>
          <w:rFonts w:ascii="Times New Roman" w:hAnsi="Times New Roman" w:cs="Times New Roman"/>
          <w:sz w:val="28"/>
          <w:szCs w:val="28"/>
        </w:rPr>
        <w:t xml:space="preserve">руга Ставропольского края и об </w:t>
      </w:r>
      <w:r w:rsidRPr="00DB68A3">
        <w:rPr>
          <w:rFonts w:ascii="Times New Roman" w:hAnsi="Times New Roman" w:cs="Times New Roman"/>
          <w:sz w:val="28"/>
          <w:szCs w:val="28"/>
        </w:rPr>
        <w:t>утверждении перечня главных администраторов источников финансирования дефицита бюджета Ипатовского городского округа Ставропольского края, порядка и сроков внесения изменений в перечень главных администраторов источников финансирования дефицита бюджета Ипатовского городского округа Ставропольского края</w:t>
      </w:r>
    </w:p>
    <w:p w:rsidR="00DB68A3" w:rsidRDefault="00DB68A3" w:rsidP="00DB68A3">
      <w:pPr>
        <w:rPr>
          <w:rFonts w:ascii="Times New Roman" w:hAnsi="Times New Roman" w:cs="Times New Roman"/>
          <w:sz w:val="28"/>
          <w:szCs w:val="28"/>
        </w:rPr>
      </w:pPr>
    </w:p>
    <w:p w:rsidR="00DB68A3" w:rsidRPr="00DB68A3" w:rsidRDefault="00DB68A3" w:rsidP="00DB68A3">
      <w:pPr>
        <w:rPr>
          <w:rFonts w:ascii="Times New Roman" w:hAnsi="Times New Roman" w:cs="Times New Roman"/>
          <w:sz w:val="28"/>
          <w:szCs w:val="28"/>
        </w:rPr>
      </w:pPr>
    </w:p>
    <w:p w:rsidR="00DB68A3" w:rsidRPr="00DB68A3" w:rsidRDefault="00DB68A3" w:rsidP="00DB68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B68A3">
        <w:rPr>
          <w:rFonts w:ascii="Times New Roman" w:hAnsi="Times New Roman" w:cs="Times New Roman"/>
          <w:sz w:val="28"/>
          <w:szCs w:val="28"/>
        </w:rPr>
        <w:t>В соответствии с пунктами 3, 4 статьи 160.2 Бюджетного кодекса Российской Федерации, постановлением Правительства Российской Федерации от 16 сентября 2021 г. № 1568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 бюджета», администрация Ипатовского городского округа Ставропольского края</w:t>
      </w:r>
    </w:p>
    <w:p w:rsidR="00DB68A3" w:rsidRDefault="00DB68A3" w:rsidP="00DB68A3">
      <w:pPr>
        <w:rPr>
          <w:rFonts w:ascii="Times New Roman" w:hAnsi="Times New Roman" w:cs="Times New Roman"/>
          <w:sz w:val="28"/>
          <w:szCs w:val="28"/>
        </w:rPr>
      </w:pPr>
    </w:p>
    <w:p w:rsidR="00DB68A3" w:rsidRPr="00DB68A3" w:rsidRDefault="00DB68A3" w:rsidP="00DB68A3">
      <w:pPr>
        <w:rPr>
          <w:rFonts w:ascii="Times New Roman" w:hAnsi="Times New Roman" w:cs="Times New Roman"/>
          <w:sz w:val="28"/>
          <w:szCs w:val="28"/>
        </w:rPr>
      </w:pPr>
    </w:p>
    <w:p w:rsidR="00DB68A3" w:rsidRPr="00DB68A3" w:rsidRDefault="00DB68A3" w:rsidP="00DB68A3">
      <w:pPr>
        <w:rPr>
          <w:rFonts w:ascii="Times New Roman" w:hAnsi="Times New Roman" w:cs="Times New Roman"/>
          <w:sz w:val="28"/>
          <w:szCs w:val="28"/>
        </w:rPr>
      </w:pPr>
      <w:r w:rsidRPr="00DB68A3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B68A3" w:rsidRDefault="00DB68A3" w:rsidP="00DB68A3">
      <w:pPr>
        <w:rPr>
          <w:rFonts w:ascii="Times New Roman" w:hAnsi="Times New Roman" w:cs="Times New Roman"/>
          <w:sz w:val="28"/>
          <w:szCs w:val="28"/>
        </w:rPr>
      </w:pPr>
    </w:p>
    <w:p w:rsidR="00DB68A3" w:rsidRPr="00DB68A3" w:rsidRDefault="00DB68A3" w:rsidP="00DB68A3">
      <w:pPr>
        <w:rPr>
          <w:rFonts w:ascii="Times New Roman" w:hAnsi="Times New Roman" w:cs="Times New Roman"/>
          <w:sz w:val="28"/>
          <w:szCs w:val="28"/>
        </w:rPr>
      </w:pPr>
    </w:p>
    <w:p w:rsidR="00DB68A3" w:rsidRDefault="00DB68A3" w:rsidP="00DB68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B68A3">
        <w:rPr>
          <w:rFonts w:ascii="Times New Roman" w:hAnsi="Times New Roman" w:cs="Times New Roman"/>
          <w:sz w:val="28"/>
          <w:szCs w:val="28"/>
        </w:rPr>
        <w:t>1. Закрепить бюджетные полномочия главного администратора источников финансирования дефицита бюджета Ипатовского городск</w:t>
      </w:r>
      <w:r>
        <w:rPr>
          <w:rFonts w:ascii="Times New Roman" w:hAnsi="Times New Roman" w:cs="Times New Roman"/>
          <w:sz w:val="28"/>
          <w:szCs w:val="28"/>
        </w:rPr>
        <w:t>ого округа Ставропольского края</w:t>
      </w:r>
      <w:r w:rsidRPr="00DB68A3">
        <w:rPr>
          <w:rFonts w:ascii="Times New Roman" w:hAnsi="Times New Roman" w:cs="Times New Roman"/>
          <w:sz w:val="28"/>
          <w:szCs w:val="28"/>
        </w:rPr>
        <w:t xml:space="preserve"> за финансовым управ</w:t>
      </w:r>
      <w:r>
        <w:rPr>
          <w:rFonts w:ascii="Times New Roman" w:hAnsi="Times New Roman" w:cs="Times New Roman"/>
          <w:sz w:val="28"/>
          <w:szCs w:val="28"/>
        </w:rPr>
        <w:t xml:space="preserve">лением </w:t>
      </w:r>
      <w:r w:rsidRPr="00DB68A3">
        <w:rPr>
          <w:rFonts w:ascii="Times New Roman" w:hAnsi="Times New Roman" w:cs="Times New Roman"/>
          <w:sz w:val="28"/>
          <w:szCs w:val="28"/>
        </w:rPr>
        <w:t>администрации Ипатовского городско</w:t>
      </w:r>
      <w:r>
        <w:rPr>
          <w:rFonts w:ascii="Times New Roman" w:hAnsi="Times New Roman" w:cs="Times New Roman"/>
          <w:sz w:val="28"/>
          <w:szCs w:val="28"/>
        </w:rPr>
        <w:t>го округа Ставропольского края.</w:t>
      </w:r>
    </w:p>
    <w:p w:rsidR="00DB68A3" w:rsidRPr="00DB68A3" w:rsidRDefault="00DB68A3" w:rsidP="00DB68A3">
      <w:pPr>
        <w:rPr>
          <w:rFonts w:ascii="Times New Roman" w:hAnsi="Times New Roman" w:cs="Times New Roman"/>
          <w:sz w:val="28"/>
          <w:szCs w:val="28"/>
        </w:rPr>
      </w:pPr>
    </w:p>
    <w:p w:rsidR="00DB68A3" w:rsidRPr="00DB68A3" w:rsidRDefault="00DB68A3" w:rsidP="00DB68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B68A3">
        <w:rPr>
          <w:rFonts w:ascii="Times New Roman" w:hAnsi="Times New Roman" w:cs="Times New Roman"/>
          <w:sz w:val="28"/>
          <w:szCs w:val="28"/>
        </w:rPr>
        <w:t>2. Утвердить:</w:t>
      </w:r>
    </w:p>
    <w:p w:rsidR="00DB68A3" w:rsidRPr="00DB68A3" w:rsidRDefault="00DB68A3" w:rsidP="00DB68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B68A3">
        <w:rPr>
          <w:rFonts w:ascii="Times New Roman" w:hAnsi="Times New Roman" w:cs="Times New Roman"/>
          <w:sz w:val="28"/>
          <w:szCs w:val="28"/>
        </w:rPr>
        <w:t>2.1. Перечень главных администраторов источников финансирования дефицита бюджета Ипатовского городского округа Ставропольского края согласно приложению 1 к настоящему постановлению.</w:t>
      </w:r>
    </w:p>
    <w:p w:rsidR="00DB68A3" w:rsidRPr="00DB68A3" w:rsidRDefault="00DB68A3" w:rsidP="00DB68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B68A3">
        <w:rPr>
          <w:rFonts w:ascii="Times New Roman" w:hAnsi="Times New Roman" w:cs="Times New Roman"/>
          <w:sz w:val="28"/>
          <w:szCs w:val="28"/>
        </w:rPr>
        <w:t>2.2. Порядок и сроки внесения изменений в перечень главных администраторов источников финансирования дефицита бюджета Ипатовского городского округа Ставропольского края соглас</w:t>
      </w:r>
      <w:r>
        <w:rPr>
          <w:rFonts w:ascii="Times New Roman" w:hAnsi="Times New Roman" w:cs="Times New Roman"/>
          <w:sz w:val="28"/>
          <w:szCs w:val="28"/>
        </w:rPr>
        <w:t xml:space="preserve">но </w:t>
      </w:r>
      <w:r w:rsidRPr="00DB68A3">
        <w:rPr>
          <w:rFonts w:ascii="Times New Roman" w:hAnsi="Times New Roman" w:cs="Times New Roman"/>
          <w:sz w:val="28"/>
          <w:szCs w:val="28"/>
        </w:rPr>
        <w:t>приложению 2 к настоящему постановлению.</w:t>
      </w:r>
    </w:p>
    <w:p w:rsidR="00DB68A3" w:rsidRDefault="00DB68A3" w:rsidP="00DB68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DB68A3">
        <w:rPr>
          <w:rFonts w:ascii="Times New Roman" w:hAnsi="Times New Roman" w:cs="Times New Roman"/>
          <w:sz w:val="28"/>
          <w:szCs w:val="28"/>
        </w:rPr>
        <w:t>3. Отдел</w:t>
      </w:r>
      <w:r>
        <w:rPr>
          <w:rFonts w:ascii="Times New Roman" w:hAnsi="Times New Roman" w:cs="Times New Roman"/>
          <w:sz w:val="28"/>
          <w:szCs w:val="28"/>
        </w:rPr>
        <w:t xml:space="preserve">у по организационным </w:t>
      </w:r>
      <w:r w:rsidRPr="00DB68A3">
        <w:rPr>
          <w:rFonts w:ascii="Times New Roman" w:hAnsi="Times New Roman" w:cs="Times New Roman"/>
          <w:sz w:val="28"/>
          <w:szCs w:val="28"/>
        </w:rPr>
        <w:t>и общим вопросам, автоматизации и информационных технологий администрации Ипатовского городского округа Ставропольского края размест</w:t>
      </w:r>
      <w:r>
        <w:rPr>
          <w:rFonts w:ascii="Times New Roman" w:hAnsi="Times New Roman" w:cs="Times New Roman"/>
          <w:sz w:val="28"/>
          <w:szCs w:val="28"/>
        </w:rPr>
        <w:t xml:space="preserve">ить настоящее постановление на </w:t>
      </w:r>
      <w:r w:rsidRPr="00DB68A3">
        <w:rPr>
          <w:rFonts w:ascii="Times New Roman" w:hAnsi="Times New Roman" w:cs="Times New Roman"/>
          <w:sz w:val="28"/>
          <w:szCs w:val="28"/>
        </w:rPr>
        <w:t>официальном сайте администрации Ипатовского городского округа Ставропо</w:t>
      </w:r>
      <w:r>
        <w:rPr>
          <w:rFonts w:ascii="Times New Roman" w:hAnsi="Times New Roman" w:cs="Times New Roman"/>
          <w:sz w:val="28"/>
          <w:szCs w:val="28"/>
        </w:rPr>
        <w:t>льского края</w:t>
      </w:r>
      <w:r w:rsidRPr="00DB68A3">
        <w:rPr>
          <w:rFonts w:ascii="Times New Roman" w:hAnsi="Times New Roman" w:cs="Times New Roman"/>
          <w:sz w:val="28"/>
          <w:szCs w:val="28"/>
        </w:rPr>
        <w:t xml:space="preserve"> в информационно - телекоммуникационной сети «Интернет».</w:t>
      </w:r>
    </w:p>
    <w:p w:rsidR="00DB68A3" w:rsidRPr="00DB68A3" w:rsidRDefault="00DB68A3" w:rsidP="00DB68A3">
      <w:pPr>
        <w:rPr>
          <w:rFonts w:ascii="Times New Roman" w:hAnsi="Times New Roman" w:cs="Times New Roman"/>
          <w:sz w:val="28"/>
          <w:szCs w:val="28"/>
        </w:rPr>
      </w:pPr>
    </w:p>
    <w:p w:rsidR="00DB68A3" w:rsidRDefault="00DB68A3" w:rsidP="00DB68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B68A3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заместителя главы администрации Ипатовского городского округа Ставропольского края Фоменко Т.А.</w:t>
      </w:r>
    </w:p>
    <w:p w:rsidR="00DB68A3" w:rsidRPr="00DB68A3" w:rsidRDefault="00DB68A3" w:rsidP="00DB68A3">
      <w:pPr>
        <w:rPr>
          <w:rFonts w:ascii="Times New Roman" w:hAnsi="Times New Roman" w:cs="Times New Roman"/>
          <w:sz w:val="28"/>
          <w:szCs w:val="28"/>
        </w:rPr>
      </w:pPr>
    </w:p>
    <w:p w:rsidR="00DB68A3" w:rsidRPr="00DB68A3" w:rsidRDefault="00DB68A3" w:rsidP="00DB68A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B68A3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со дня его подписания и применяется к правоотношениям, возникающим при составлении и исполнении бюджета Ипатовского городского округа Ставропольского края, начиная с бюджетов на 2022 год и плановый период 2023 и 2024 годов.</w:t>
      </w:r>
    </w:p>
    <w:p w:rsidR="00DB68A3" w:rsidRDefault="00DB68A3" w:rsidP="00DB68A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B68A3" w:rsidRDefault="00DB68A3" w:rsidP="00DB68A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B68A3" w:rsidRPr="00DB68A3" w:rsidRDefault="00DB68A3" w:rsidP="00DB68A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B68A3" w:rsidRDefault="00DB68A3" w:rsidP="00DB68A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DB68A3">
        <w:rPr>
          <w:rFonts w:ascii="Times New Roman" w:hAnsi="Times New Roman" w:cs="Times New Roman"/>
          <w:sz w:val="28"/>
          <w:szCs w:val="28"/>
        </w:rPr>
        <w:t>Ипатов</w:t>
      </w:r>
      <w:r>
        <w:rPr>
          <w:rFonts w:ascii="Times New Roman" w:hAnsi="Times New Roman" w:cs="Times New Roman"/>
          <w:sz w:val="28"/>
          <w:szCs w:val="28"/>
        </w:rPr>
        <w:t>ского</w:t>
      </w:r>
    </w:p>
    <w:p w:rsidR="00DB68A3" w:rsidRPr="00DB68A3" w:rsidRDefault="00DB68A3" w:rsidP="00DB68A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B68A3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DB68A3" w:rsidRPr="00DB68A3" w:rsidRDefault="00DB68A3" w:rsidP="00DB68A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B68A3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В.Н. Шейкина</w:t>
      </w:r>
      <w:bookmarkStart w:id="0" w:name="_GoBack"/>
      <w:bookmarkEnd w:id="0"/>
    </w:p>
    <w:sectPr w:rsidR="00DB68A3" w:rsidRPr="00DB68A3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832EC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5152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8A3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319E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4C6C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3CC88D92-BF52-442D-8346-5E9CF7C9D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5F267-E8FE-41A4-8F38-703B56BBD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4</cp:revision>
  <cp:lastPrinted>2021-10-01T13:20:00Z</cp:lastPrinted>
  <dcterms:created xsi:type="dcterms:W3CDTF">2021-11-24T09:18:00Z</dcterms:created>
  <dcterms:modified xsi:type="dcterms:W3CDTF">2021-12-06T07:23:00Z</dcterms:modified>
</cp:coreProperties>
</file>