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6C" w:rsidRDefault="0031506C" w:rsidP="003150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1506C" w:rsidRDefault="0031506C" w:rsidP="00315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1506C" w:rsidRDefault="0031506C" w:rsidP="00315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1506C" w:rsidRDefault="0031506C" w:rsidP="003150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506C" w:rsidRDefault="0031506C" w:rsidP="003150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506C" w:rsidRDefault="0031506C" w:rsidP="00315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июля 2021 г.                               г. Ипатово                                               № 934</w:t>
      </w:r>
    </w:p>
    <w:p w:rsidR="0031506C" w:rsidRDefault="0031506C" w:rsidP="003150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506C" w:rsidRDefault="0031506C" w:rsidP="003150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A091E">
        <w:rPr>
          <w:rFonts w:ascii="Times New Roman" w:hAnsi="Times New Roman" w:cs="Times New Roman"/>
          <w:sz w:val="28"/>
          <w:szCs w:val="28"/>
        </w:rPr>
        <w:t xml:space="preserve">О внесении изменений в план мероприятий по реализации Стратегии социально – экономического развития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утверждённой решением Думы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 г. № 118, утвержденный постановлением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17 марта 2020 г. № 367</w:t>
      </w:r>
    </w:p>
    <w:bookmarkEnd w:id="0"/>
    <w:p w:rsid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В соответствии с Порядком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утвержденным постановлением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07 мая 2018 г. № 524, в связи с уточнением мероприятий, предусмотренных муниципальными программами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в целях реализации принципа единства и целостности системы стратегического планирования и достижения поставленных целей и задач Стратегии социально – экономического развития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утвержденной решением Думы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2019г. № 118, администрация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1. Внести изменения в план мероприятий по реализации Стратегии </w:t>
      </w:r>
      <w:proofErr w:type="spellStart"/>
      <w:proofErr w:type="gramStart"/>
      <w:r w:rsidRPr="00DA091E">
        <w:rPr>
          <w:rFonts w:ascii="Times New Roman" w:hAnsi="Times New Roman" w:cs="Times New Roman"/>
          <w:sz w:val="28"/>
          <w:szCs w:val="28"/>
        </w:rPr>
        <w:t>соци-ально</w:t>
      </w:r>
      <w:proofErr w:type="spellEnd"/>
      <w:proofErr w:type="gramEnd"/>
      <w:r w:rsidRPr="00DA091E">
        <w:rPr>
          <w:rFonts w:ascii="Times New Roman" w:hAnsi="Times New Roman" w:cs="Times New Roman"/>
          <w:sz w:val="28"/>
          <w:szCs w:val="28"/>
        </w:rPr>
        <w:t xml:space="preserve"> – экономического развития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до 2035 года, утверждённой решением Думы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17 декабря 2019 г. № 118, утвержденный постановлением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17 марта 2020 г. № 367, изложив его в новой редакции согласно приложению.</w:t>
      </w:r>
    </w:p>
    <w:p w:rsid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2. Отделу по организационным и общ</w:t>
      </w:r>
      <w:r>
        <w:rPr>
          <w:rFonts w:ascii="Times New Roman" w:hAnsi="Times New Roman" w:cs="Times New Roman"/>
          <w:sz w:val="28"/>
          <w:szCs w:val="28"/>
        </w:rPr>
        <w:t>им вопросам, автоматизации и ин</w:t>
      </w:r>
      <w:r w:rsidRPr="00DA091E">
        <w:rPr>
          <w:rFonts w:ascii="Times New Roman" w:hAnsi="Times New Roman" w:cs="Times New Roman"/>
          <w:sz w:val="28"/>
          <w:szCs w:val="28"/>
        </w:rPr>
        <w:t xml:space="preserve">формационных технологий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</w:t>
      </w:r>
      <w:r w:rsidRPr="00DA091E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– телекоммуникационной сети «Интернет».</w:t>
      </w: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первого заместителя главы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Сушко Т.Н.,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Н.С., заместителя главы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Фоменко Т.А.</w:t>
      </w:r>
    </w:p>
    <w:p w:rsid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2E534C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8pt;width:465.75pt;height:0;z-index:251658240" o:connectortype="straight"/>
        </w:pic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заместитель главы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A091E">
        <w:rPr>
          <w:rFonts w:ascii="Times New Roman" w:hAnsi="Times New Roman" w:cs="Times New Roman"/>
          <w:sz w:val="28"/>
          <w:szCs w:val="28"/>
        </w:rPr>
        <w:t xml:space="preserve">                        Т.А. Фоменко</w: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Визируют: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091E">
        <w:rPr>
          <w:rFonts w:ascii="Times New Roman" w:hAnsi="Times New Roman" w:cs="Times New Roman"/>
          <w:sz w:val="28"/>
          <w:szCs w:val="28"/>
        </w:rPr>
        <w:t xml:space="preserve">     Э.В. Кондратьева</w: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A091E">
        <w:rPr>
          <w:rFonts w:ascii="Times New Roman" w:hAnsi="Times New Roman" w:cs="Times New Roman"/>
          <w:sz w:val="28"/>
          <w:szCs w:val="28"/>
        </w:rPr>
        <w:t xml:space="preserve">             М.А. Коваленко</w: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отделом экономического развития администрации </w:t>
      </w:r>
      <w:proofErr w:type="spellStart"/>
      <w:r w:rsidRPr="00DA091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A091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Ж.Н. Кудлай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Рассылка: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В дело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Сушко Т.Н. 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Т.А.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 xml:space="preserve">1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АИГО СК- 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Отдел экономического развития АИГО СК -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Отдел социального развития и общественной безопасности АИГО СК - </w:t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АИГО СК- 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Финансовое управление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Отдел образования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Отдел культуры и молодежной политики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>Комитет по физической культуре и спорту АИГО СК –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  <w:t>1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вопросам, </w:t>
      </w:r>
    </w:p>
    <w:p w:rsidR="00DA091E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t xml:space="preserve">автоматизации и информационных </w:t>
      </w:r>
    </w:p>
    <w:p w:rsidR="00375CE7" w:rsidRPr="00DA091E" w:rsidRDefault="00DA091E" w:rsidP="00DA09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hAnsi="Times New Roman" w:cs="Times New Roman"/>
          <w:sz w:val="28"/>
          <w:szCs w:val="28"/>
        </w:rPr>
        <w:lastRenderedPageBreak/>
        <w:t>технологий АИГО СК (для размещения на сайт) -</w:t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091E">
        <w:rPr>
          <w:rFonts w:ascii="Times New Roman" w:hAnsi="Times New Roman" w:cs="Times New Roman"/>
          <w:sz w:val="28"/>
          <w:szCs w:val="28"/>
        </w:rPr>
        <w:t>1</w:t>
      </w:r>
    </w:p>
    <w:sectPr w:rsidR="00375CE7" w:rsidRPr="00DA091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5C5"/>
    <w:rsid w:val="000F318F"/>
    <w:rsid w:val="000F37DC"/>
    <w:rsid w:val="000F63F4"/>
    <w:rsid w:val="001036E3"/>
    <w:rsid w:val="001106D9"/>
    <w:rsid w:val="001413C2"/>
    <w:rsid w:val="001416EE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2E534C"/>
    <w:rsid w:val="00302B3C"/>
    <w:rsid w:val="00305E74"/>
    <w:rsid w:val="003108E1"/>
    <w:rsid w:val="00312327"/>
    <w:rsid w:val="00313F7F"/>
    <w:rsid w:val="0031506C"/>
    <w:rsid w:val="0033338E"/>
    <w:rsid w:val="0033339D"/>
    <w:rsid w:val="00344DE0"/>
    <w:rsid w:val="00347A80"/>
    <w:rsid w:val="00353046"/>
    <w:rsid w:val="003538A1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6B92"/>
    <w:rsid w:val="0047080A"/>
    <w:rsid w:val="004731AD"/>
    <w:rsid w:val="0047549E"/>
    <w:rsid w:val="00481305"/>
    <w:rsid w:val="004852CE"/>
    <w:rsid w:val="00487CCD"/>
    <w:rsid w:val="004B167F"/>
    <w:rsid w:val="004B54D6"/>
    <w:rsid w:val="004C6C97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154A"/>
    <w:rsid w:val="00624716"/>
    <w:rsid w:val="00642189"/>
    <w:rsid w:val="00646DF6"/>
    <w:rsid w:val="006502A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5C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694D"/>
    <w:rsid w:val="00817EB6"/>
    <w:rsid w:val="00831192"/>
    <w:rsid w:val="00846240"/>
    <w:rsid w:val="0084758B"/>
    <w:rsid w:val="00851775"/>
    <w:rsid w:val="00851DFF"/>
    <w:rsid w:val="00857DFF"/>
    <w:rsid w:val="00870D79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40BC"/>
    <w:rsid w:val="00920840"/>
    <w:rsid w:val="00926D7B"/>
    <w:rsid w:val="0092779E"/>
    <w:rsid w:val="00933A2F"/>
    <w:rsid w:val="00934054"/>
    <w:rsid w:val="00944590"/>
    <w:rsid w:val="00947DC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D54BB"/>
    <w:rsid w:val="009D6065"/>
    <w:rsid w:val="009E1BE1"/>
    <w:rsid w:val="009E5C4B"/>
    <w:rsid w:val="009F39F2"/>
    <w:rsid w:val="009F6133"/>
    <w:rsid w:val="009F634B"/>
    <w:rsid w:val="00A13FAC"/>
    <w:rsid w:val="00A323A9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47A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8C9"/>
    <w:rsid w:val="00BA15A8"/>
    <w:rsid w:val="00BA3487"/>
    <w:rsid w:val="00BA58A5"/>
    <w:rsid w:val="00BB4D77"/>
    <w:rsid w:val="00BC0AC0"/>
    <w:rsid w:val="00BD402B"/>
    <w:rsid w:val="00BE0DB5"/>
    <w:rsid w:val="00BE0E63"/>
    <w:rsid w:val="00BE1016"/>
    <w:rsid w:val="00BF001B"/>
    <w:rsid w:val="00BF327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A091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31F67A85-344D-4F95-97EA-2D0C3194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1633-E21F-4F0C-BA75-4F36FE64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2021-07-06T06:59:00Z</cp:lastPrinted>
  <dcterms:created xsi:type="dcterms:W3CDTF">2021-06-30T06:58:00Z</dcterms:created>
  <dcterms:modified xsi:type="dcterms:W3CDTF">2021-07-14T10:13:00Z</dcterms:modified>
</cp:coreProperties>
</file>