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87" w:rsidRDefault="00850787" w:rsidP="0085078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50787" w:rsidRDefault="00850787" w:rsidP="00850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50787" w:rsidRDefault="00850787" w:rsidP="00850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50787" w:rsidRDefault="00850787" w:rsidP="008507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0787" w:rsidRDefault="00850787" w:rsidP="008507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0787" w:rsidRDefault="00850787" w:rsidP="008507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января 2023 г.                               г. Ипатово                                              № 59</w:t>
      </w:r>
    </w:p>
    <w:p w:rsidR="00850787" w:rsidRDefault="00850787" w:rsidP="008507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0787" w:rsidRDefault="00850787" w:rsidP="008507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3CA5" w:rsidRPr="00933CA5" w:rsidRDefault="00933CA5" w:rsidP="000C4D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3CA5">
        <w:rPr>
          <w:rFonts w:ascii="Times New Roman" w:hAnsi="Times New Roman" w:cs="Times New Roman"/>
          <w:sz w:val="28"/>
          <w:szCs w:val="28"/>
        </w:rPr>
        <w:t>Об утверждении Порядка согласования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Ипатовский городской округ Ставропольского края</w:t>
      </w:r>
    </w:p>
    <w:p w:rsid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 xml:space="preserve">м законом от 31 декабря 2014 г. </w:t>
      </w:r>
      <w:r w:rsidRPr="00933CA5">
        <w:rPr>
          <w:rFonts w:ascii="Times New Roman" w:hAnsi="Times New Roman" w:cs="Times New Roman"/>
          <w:sz w:val="28"/>
          <w:szCs w:val="28"/>
        </w:rPr>
        <w:t>№ 488-ФЗ «О промышленной политике в Российской Феде</w:t>
      </w:r>
      <w:r>
        <w:rPr>
          <w:rFonts w:ascii="Times New Roman" w:hAnsi="Times New Roman" w:cs="Times New Roman"/>
          <w:sz w:val="28"/>
          <w:szCs w:val="28"/>
        </w:rPr>
        <w:t xml:space="preserve">рации», </w:t>
      </w:r>
      <w:r w:rsidRPr="00933CA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июля 2015 г. № 708 «О специальных инвестиционных контрактах для отдельных отраслей промышленности», Законом Ставропольского края от 9 марта 2016 г. № 24-кз «О некоторых вопросах промышленной политики на территории Ставропольского края», постановлением Правительства Российской Федерации от 16 июля 2020 г. № 1048 «Об утверждении Правил заключения, изменения и расторжения специальных инвестиционных контрактов», приказом министерства энергетики, промышленности и связи Ставропольского края от 05 февраля 2021 г. №43-о/д «Об утверждении Порядка согласования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Ставропольский край», администрация Ипатовского городского округа Ставропольского края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 w:rsidRPr="00933CA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1. Утвердить прилагаемый Порядок согласования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Ипатовский городской округ Ставропольского края.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2. Определить отдел экономического развития администрации Ипатовского городского округа Ставропольского края органом, уполномоченным на подготовку заключения о согласовании места производства промышленной продукции, производство которой должно быть освоено в ходе реализации проекта, в целях участия в конкурсном отборе на право заключения специального инвестиционного контракта, стороной которого является Ипатовский городской округ Ставропольского края.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33CA5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Ипатовского городского округа Ставропольского края от 04 апреля 2018 г. № 369 «Об утверждении порядка заключения специальных инвестиционных контрактов для отдельных отраслей промышленности, заключаемых с участием администрации Ипатовского городского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края».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</w:t>
      </w:r>
      <w:proofErr w:type="spellStart"/>
      <w:r w:rsidRPr="00933CA5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933C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CA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933C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CA5">
        <w:rPr>
          <w:rFonts w:ascii="Times New Roman" w:hAnsi="Times New Roman" w:cs="Times New Roman"/>
          <w:sz w:val="28"/>
          <w:szCs w:val="28"/>
        </w:rPr>
        <w:t>цен-тральная</w:t>
      </w:r>
      <w:proofErr w:type="gramEnd"/>
      <w:r w:rsidRPr="00933CA5">
        <w:rPr>
          <w:rFonts w:ascii="Times New Roman" w:hAnsi="Times New Roman" w:cs="Times New Roman"/>
          <w:sz w:val="28"/>
          <w:szCs w:val="28"/>
        </w:rPr>
        <w:t xml:space="preserve"> библиотека» </w:t>
      </w:r>
      <w:proofErr w:type="spellStart"/>
      <w:r w:rsidRPr="00933CA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33CA5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5.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6.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Фоменко.</w:t>
      </w: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</w:p>
    <w:p w:rsidR="00933CA5" w:rsidRPr="00933CA5" w:rsidRDefault="00933CA5" w:rsidP="0093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3CA5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3CA5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33CA5" w:rsidRPr="0020739B" w:rsidRDefault="00933CA5" w:rsidP="00933C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39B">
        <w:rPr>
          <w:rFonts w:ascii="Times New Roman" w:hAnsi="Times New Roman" w:cs="Times New Roman"/>
          <w:sz w:val="28"/>
          <w:szCs w:val="28"/>
        </w:rPr>
        <w:t xml:space="preserve">       В.Н. Шейкина</w:t>
      </w:r>
    </w:p>
    <w:sectPr w:rsidR="00933CA5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4D2F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0787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3CA5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B7B58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3874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46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A09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0ACC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A5571A75-D5C8-4882-946E-4D5A65B6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BA0B3-4033-4D5E-986A-399E8F26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2023-01-23T16:36:00Z</cp:lastPrinted>
  <dcterms:created xsi:type="dcterms:W3CDTF">2023-01-23T16:36:00Z</dcterms:created>
  <dcterms:modified xsi:type="dcterms:W3CDTF">2023-02-01T12:49:00Z</dcterms:modified>
</cp:coreProperties>
</file>